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3EB1" w14:textId="77777777" w:rsidR="00050D19" w:rsidRDefault="00050D19" w:rsidP="00050D19">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PROTOKÓŁ PRZYGOTOWANIA PACJENTA DO OPERACJI</w:t>
      </w:r>
      <w:r>
        <w:rPr>
          <w:rFonts w:ascii="MS Gothic" w:eastAsia="MS Gothic" w:hAnsi="MS Gothic" w:cs="MS Gothic" w:hint="eastAsia"/>
          <w:b/>
          <w:bCs/>
          <w:color w:val="000000"/>
          <w:sz w:val="28"/>
          <w:szCs w:val="28"/>
        </w:rPr>
        <w:t> </w:t>
      </w:r>
      <w:r>
        <w:rPr>
          <w:rFonts w:ascii="Arial" w:hAnsi="Arial" w:cs="Arial"/>
          <w:b/>
          <w:bCs/>
          <w:color w:val="000000"/>
          <w:sz w:val="28"/>
          <w:szCs w:val="28"/>
        </w:rPr>
        <w:t xml:space="preserve"> Z OŚWIADCZENIEM ŚWIADOMEJ ZGODY NA ZABIEG</w:t>
      </w:r>
    </w:p>
    <w:p w14:paraId="7F7CC4F1" w14:textId="77777777" w:rsidR="00050D19" w:rsidRDefault="00050D19" w:rsidP="00050D19">
      <w:pPr>
        <w:tabs>
          <w:tab w:val="left" w:pos="4245"/>
        </w:tabs>
        <w:autoSpaceDE w:val="0"/>
        <w:autoSpaceDN w:val="0"/>
        <w:adjustRightInd w:val="0"/>
        <w:jc w:val="center"/>
        <w:rPr>
          <w:rFonts w:ascii="Arial" w:hAnsi="Arial" w:cs="Arial"/>
          <w:b/>
          <w:bCs/>
          <w:color w:val="000000"/>
          <w:sz w:val="28"/>
          <w:szCs w:val="28"/>
        </w:rPr>
      </w:pPr>
    </w:p>
    <w:p w14:paraId="709C5E0A" w14:textId="77777777" w:rsidR="00050D19" w:rsidRDefault="00050D19" w:rsidP="00050D19">
      <w:pPr>
        <w:tabs>
          <w:tab w:val="left" w:pos="4245"/>
        </w:tabs>
        <w:autoSpaceDE w:val="0"/>
        <w:autoSpaceDN w:val="0"/>
        <w:adjustRightInd w:val="0"/>
        <w:jc w:val="center"/>
        <w:rPr>
          <w:rFonts w:ascii="Arial" w:hAnsi="Arial" w:cs="Arial"/>
          <w:b/>
          <w:bCs/>
          <w:color w:val="000000"/>
          <w:sz w:val="28"/>
          <w:szCs w:val="28"/>
        </w:rPr>
      </w:pPr>
    </w:p>
    <w:p w14:paraId="39D095A7" w14:textId="77777777" w:rsidR="00050D19" w:rsidRDefault="00050D19" w:rsidP="00050D19">
      <w:pPr>
        <w:tabs>
          <w:tab w:val="left" w:pos="4245"/>
        </w:tabs>
        <w:autoSpaceDE w:val="0"/>
        <w:autoSpaceDN w:val="0"/>
        <w:adjustRightInd w:val="0"/>
        <w:spacing w:line="360" w:lineRule="auto"/>
        <w:rPr>
          <w:rFonts w:ascii="Arial" w:hAnsi="Arial" w:cs="Arial"/>
          <w:color w:val="000000"/>
        </w:rPr>
      </w:pPr>
      <w:r>
        <w:rPr>
          <w:rFonts w:ascii="Arial" w:hAnsi="Arial" w:cs="Arial"/>
          <w:color w:val="000000"/>
        </w:rPr>
        <w:t>Imię i nazwisko: ……………………………</w:t>
      </w:r>
      <w:proofErr w:type="gramStart"/>
      <w:r>
        <w:rPr>
          <w:rFonts w:ascii="Arial" w:hAnsi="Arial" w:cs="Arial"/>
          <w:color w:val="000000"/>
        </w:rPr>
        <w:t>…….</w:t>
      </w:r>
      <w:proofErr w:type="gramEnd"/>
      <w:r>
        <w:rPr>
          <w:rFonts w:ascii="Arial" w:hAnsi="Arial" w:cs="Arial"/>
          <w:color w:val="000000"/>
        </w:rPr>
        <w:t>…………….…..  PESEL…………………</w:t>
      </w:r>
    </w:p>
    <w:p w14:paraId="1209F06D" w14:textId="77777777" w:rsidR="00050D19" w:rsidRDefault="00050D19" w:rsidP="00050D19">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OBUSTRONNY PRZEROST PIERSI U MĘŻCZYZNY - GINEKOMASTIA</w:t>
      </w:r>
    </w:p>
    <w:p w14:paraId="22594763" w14:textId="77777777" w:rsidR="00050D19" w:rsidRDefault="00050D19" w:rsidP="00050D19">
      <w:pPr>
        <w:tabs>
          <w:tab w:val="left" w:pos="4245"/>
        </w:tabs>
        <w:autoSpaceDE w:val="0"/>
        <w:autoSpaceDN w:val="0"/>
        <w:adjustRightInd w:val="0"/>
        <w:rPr>
          <w:rFonts w:ascii="Arial" w:hAnsi="Arial" w:cs="Arial"/>
          <w:color w:val="000000"/>
        </w:rPr>
      </w:pPr>
    </w:p>
    <w:p w14:paraId="561466DF" w14:textId="77777777" w:rsidR="00050D19" w:rsidRDefault="00050D19" w:rsidP="00050D19">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OBUSTRONNA POMNIEJSZAJĄCA PLASTYKA PIERSI</w:t>
      </w:r>
    </w:p>
    <w:p w14:paraId="67BB64E8" w14:textId="77777777" w:rsidR="00050D19" w:rsidRDefault="00050D19" w:rsidP="00050D19">
      <w:pPr>
        <w:tabs>
          <w:tab w:val="left" w:pos="4245"/>
        </w:tabs>
        <w:autoSpaceDE w:val="0"/>
        <w:autoSpaceDN w:val="0"/>
        <w:adjustRightInd w:val="0"/>
        <w:rPr>
          <w:rFonts w:ascii="Arial" w:hAnsi="Arial" w:cs="Arial"/>
          <w:b/>
          <w:bCs/>
          <w:color w:val="000000"/>
        </w:rPr>
      </w:pPr>
    </w:p>
    <w:p w14:paraId="1B1B07B4" w14:textId="77777777" w:rsidR="00050D19" w:rsidRPr="001770EE" w:rsidRDefault="00050D19" w:rsidP="00050D19">
      <w:pPr>
        <w:numPr>
          <w:ilvl w:val="0"/>
          <w:numId w:val="1"/>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WYWIAD</w:t>
      </w:r>
    </w:p>
    <w:p w14:paraId="77033BAF" w14:textId="77777777" w:rsidR="00050D19" w:rsidRPr="001770EE" w:rsidRDefault="00050D19" w:rsidP="00050D19">
      <w:pPr>
        <w:numPr>
          <w:ilvl w:val="0"/>
          <w:numId w:val="2"/>
        </w:numPr>
        <w:tabs>
          <w:tab w:val="left" w:pos="20"/>
          <w:tab w:val="left" w:pos="360"/>
          <w:tab w:val="left" w:pos="4245"/>
        </w:tabs>
        <w:autoSpaceDE w:val="0"/>
        <w:autoSpaceDN w:val="0"/>
        <w:adjustRightInd w:val="0"/>
        <w:ind w:left="360"/>
        <w:rPr>
          <w:rFonts w:ascii="Arial" w:hAnsi="Arial" w:cs="Arial"/>
          <w:color w:val="000000"/>
          <w:sz w:val="20"/>
          <w:szCs w:val="20"/>
        </w:rPr>
      </w:pPr>
      <w:r w:rsidRPr="001770EE">
        <w:rPr>
          <w:rFonts w:ascii="Arial" w:hAnsi="Arial" w:cs="Arial"/>
          <w:b/>
          <w:bCs/>
          <w:color w:val="000000"/>
          <w:sz w:val="20"/>
          <w:szCs w:val="20"/>
        </w:rPr>
        <w:t>Skargi / oczekiwania:</w:t>
      </w:r>
    </w:p>
    <w:p w14:paraId="5215AAB9" w14:textId="77777777" w:rsidR="00050D19" w:rsidRPr="001770EE" w:rsidRDefault="00050D19" w:rsidP="00050D19">
      <w:pPr>
        <w:numPr>
          <w:ilvl w:val="0"/>
          <w:numId w:val="3"/>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1770EE">
        <w:rPr>
          <w:rFonts w:ascii="Arial" w:hAnsi="Arial" w:cs="Arial"/>
          <w:color w:val="000000"/>
          <w:sz w:val="20"/>
          <w:szCs w:val="20"/>
        </w:rPr>
        <w:t>wykonane badania obrazowe;</w:t>
      </w:r>
    </w:p>
    <w:p w14:paraId="244368AE" w14:textId="77777777" w:rsidR="00050D19" w:rsidRPr="001770EE" w:rsidRDefault="00050D19" w:rsidP="00050D19">
      <w:pPr>
        <w:tabs>
          <w:tab w:val="left" w:pos="4245"/>
        </w:tabs>
        <w:autoSpaceDE w:val="0"/>
        <w:autoSpaceDN w:val="0"/>
        <w:adjustRightInd w:val="0"/>
        <w:rPr>
          <w:rFonts w:ascii="Arial" w:hAnsi="Arial" w:cs="Arial"/>
          <w:b/>
          <w:bCs/>
          <w:color w:val="000000"/>
          <w:sz w:val="20"/>
          <w:szCs w:val="20"/>
        </w:rPr>
      </w:pPr>
    </w:p>
    <w:p w14:paraId="49139D26" w14:textId="77777777" w:rsidR="00050D19" w:rsidRPr="001770EE" w:rsidRDefault="00050D19" w:rsidP="00050D19">
      <w:pPr>
        <w:numPr>
          <w:ilvl w:val="0"/>
          <w:numId w:val="4"/>
        </w:numPr>
        <w:tabs>
          <w:tab w:val="left" w:pos="20"/>
          <w:tab w:val="left" w:pos="360"/>
          <w:tab w:val="left" w:pos="4245"/>
        </w:tabs>
        <w:autoSpaceDE w:val="0"/>
        <w:autoSpaceDN w:val="0"/>
        <w:adjustRightInd w:val="0"/>
        <w:ind w:left="360"/>
        <w:rPr>
          <w:rFonts w:ascii="Arial" w:hAnsi="Arial" w:cs="Arial"/>
          <w:color w:val="000000"/>
          <w:sz w:val="20"/>
          <w:szCs w:val="20"/>
        </w:rPr>
      </w:pPr>
      <w:r w:rsidRPr="001770EE">
        <w:rPr>
          <w:rFonts w:ascii="Arial" w:hAnsi="Arial" w:cs="Arial"/>
          <w:b/>
          <w:bCs/>
          <w:color w:val="000000"/>
          <w:sz w:val="20"/>
          <w:szCs w:val="20"/>
        </w:rPr>
        <w:t xml:space="preserve">Przeciwwskazania: </w:t>
      </w:r>
      <w:r w:rsidRPr="001770EE">
        <w:rPr>
          <w:rFonts w:ascii="Arial" w:hAnsi="Arial" w:cs="Arial"/>
          <w:color w:val="000000"/>
          <w:sz w:val="20"/>
          <w:szCs w:val="20"/>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proofErr w:type="gramStart"/>
      <w:r w:rsidRPr="001770EE">
        <w:rPr>
          <w:rFonts w:ascii="Arial" w:hAnsi="Arial" w:cs="Arial"/>
          <w:color w:val="000000"/>
          <w:sz w:val="20"/>
          <w:szCs w:val="20"/>
        </w:rPr>
        <w:t>skóry,  ciąża</w:t>
      </w:r>
      <w:proofErr w:type="gramEnd"/>
      <w:r w:rsidRPr="001770EE">
        <w:rPr>
          <w:rFonts w:ascii="Arial" w:hAnsi="Arial" w:cs="Arial"/>
          <w:color w:val="000000"/>
          <w:sz w:val="20"/>
          <w:szCs w:val="20"/>
        </w:rPr>
        <w:t>,</w:t>
      </w:r>
    </w:p>
    <w:p w14:paraId="10808EA7" w14:textId="77777777" w:rsidR="00050D19" w:rsidRPr="001770EE" w:rsidRDefault="00050D19" w:rsidP="00050D19">
      <w:pPr>
        <w:tabs>
          <w:tab w:val="left" w:pos="4245"/>
        </w:tabs>
        <w:autoSpaceDE w:val="0"/>
        <w:autoSpaceDN w:val="0"/>
        <w:adjustRightInd w:val="0"/>
        <w:rPr>
          <w:rFonts w:ascii="Arial" w:hAnsi="Arial" w:cs="Arial"/>
          <w:color w:val="000000"/>
          <w:sz w:val="20"/>
          <w:szCs w:val="20"/>
        </w:rPr>
      </w:pPr>
    </w:p>
    <w:p w14:paraId="2EED59F6" w14:textId="77777777" w:rsidR="00050D19" w:rsidRPr="001770EE" w:rsidRDefault="00050D19" w:rsidP="00050D19">
      <w:pPr>
        <w:numPr>
          <w:ilvl w:val="0"/>
          <w:numId w:val="5"/>
        </w:numPr>
        <w:tabs>
          <w:tab w:val="left" w:pos="20"/>
          <w:tab w:val="left" w:pos="360"/>
          <w:tab w:val="left" w:pos="4245"/>
        </w:tabs>
        <w:autoSpaceDE w:val="0"/>
        <w:autoSpaceDN w:val="0"/>
        <w:adjustRightInd w:val="0"/>
        <w:ind w:left="360"/>
        <w:rPr>
          <w:rFonts w:ascii="Arial" w:hAnsi="Arial" w:cs="Arial"/>
          <w:color w:val="000000"/>
          <w:sz w:val="20"/>
          <w:szCs w:val="20"/>
        </w:rPr>
      </w:pPr>
      <w:r w:rsidRPr="001770EE">
        <w:rPr>
          <w:rFonts w:ascii="Arial" w:hAnsi="Arial" w:cs="Arial"/>
          <w:b/>
          <w:bCs/>
          <w:color w:val="000000"/>
          <w:sz w:val="20"/>
          <w:szCs w:val="20"/>
        </w:rPr>
        <w:t>Choroby przewlekłe</w:t>
      </w:r>
      <w:r w:rsidRPr="001770EE">
        <w:rPr>
          <w:rFonts w:ascii="Arial" w:hAnsi="Arial" w:cs="Arial"/>
          <w:color w:val="000000"/>
          <w:sz w:val="20"/>
          <w:szCs w:val="20"/>
        </w:rPr>
        <w:t>:</w:t>
      </w:r>
    </w:p>
    <w:p w14:paraId="62A0FC2B" w14:textId="77777777" w:rsidR="00050D19" w:rsidRPr="001770EE" w:rsidRDefault="00050D19" w:rsidP="00050D19">
      <w:pPr>
        <w:numPr>
          <w:ilvl w:val="0"/>
          <w:numId w:val="6"/>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1770EE">
        <w:rPr>
          <w:rFonts w:ascii="Arial" w:hAnsi="Arial" w:cs="Arial"/>
          <w:color w:val="000000"/>
          <w:sz w:val="20"/>
          <w:szCs w:val="20"/>
        </w:rPr>
        <w:t>genetyczne obciążenia nowotworem piersi; rak jajnika i rak jelita grubego</w:t>
      </w:r>
    </w:p>
    <w:p w14:paraId="54F6FA9A" w14:textId="77777777" w:rsidR="00050D19" w:rsidRPr="001770EE" w:rsidRDefault="00050D19" w:rsidP="00050D19">
      <w:pPr>
        <w:numPr>
          <w:ilvl w:val="0"/>
          <w:numId w:val="6"/>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1770EE">
        <w:rPr>
          <w:rFonts w:ascii="Arial" w:hAnsi="Arial" w:cs="Arial"/>
          <w:color w:val="000000"/>
          <w:sz w:val="20"/>
          <w:szCs w:val="20"/>
        </w:rPr>
        <w:t xml:space="preserve">W badaniach dodatkowych cenić poziom testosteronu, estrogenów, LH, FSH, prolaktyny, </w:t>
      </w:r>
      <w:proofErr w:type="spellStart"/>
      <w:r w:rsidRPr="001770EE">
        <w:rPr>
          <w:rFonts w:ascii="Arial" w:hAnsi="Arial" w:cs="Arial"/>
          <w:color w:val="000000"/>
          <w:sz w:val="20"/>
          <w:szCs w:val="20"/>
        </w:rPr>
        <w:t>hCG</w:t>
      </w:r>
      <w:proofErr w:type="spellEnd"/>
      <w:r w:rsidRPr="001770EE">
        <w:rPr>
          <w:rFonts w:ascii="Arial" w:hAnsi="Arial" w:cs="Arial"/>
          <w:color w:val="000000"/>
          <w:sz w:val="20"/>
          <w:szCs w:val="20"/>
        </w:rPr>
        <w:t xml:space="preserve"> we krwi. </w:t>
      </w:r>
    </w:p>
    <w:p w14:paraId="21F8BEE3" w14:textId="77777777" w:rsidR="00050D19" w:rsidRPr="001770EE" w:rsidRDefault="00050D19" w:rsidP="00050D19">
      <w:pPr>
        <w:numPr>
          <w:ilvl w:val="0"/>
          <w:numId w:val="6"/>
        </w:numPr>
        <w:tabs>
          <w:tab w:val="left" w:pos="20"/>
          <w:tab w:val="left" w:pos="261"/>
          <w:tab w:val="left" w:pos="4245"/>
        </w:tabs>
        <w:autoSpaceDE w:val="0"/>
        <w:autoSpaceDN w:val="0"/>
        <w:adjustRightInd w:val="0"/>
        <w:ind w:left="261" w:hanging="262"/>
        <w:rPr>
          <w:rFonts w:ascii="Arial" w:hAnsi="Arial" w:cs="Arial"/>
          <w:color w:val="000000"/>
          <w:sz w:val="20"/>
          <w:szCs w:val="20"/>
        </w:rPr>
      </w:pPr>
      <w:r w:rsidRPr="001770EE">
        <w:rPr>
          <w:rFonts w:ascii="Arial" w:hAnsi="Arial" w:cs="Arial"/>
          <w:color w:val="000000"/>
          <w:sz w:val="20"/>
          <w:szCs w:val="20"/>
        </w:rPr>
        <w:t>Wykonać diagnostykę wątroby, nerek i tarczycy.</w:t>
      </w:r>
    </w:p>
    <w:p w14:paraId="5EBFD53E" w14:textId="77777777" w:rsidR="00050D19" w:rsidRPr="001770EE" w:rsidRDefault="00050D19" w:rsidP="00050D19">
      <w:pPr>
        <w:numPr>
          <w:ilvl w:val="0"/>
          <w:numId w:val="6"/>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color w:val="000000"/>
          <w:sz w:val="20"/>
          <w:szCs w:val="20"/>
        </w:rPr>
        <w:t>żylaki kk dolnych; zaburzenia krzepnięcia</w:t>
      </w:r>
    </w:p>
    <w:p w14:paraId="00649002" w14:textId="77777777" w:rsidR="00050D19" w:rsidRPr="001770EE" w:rsidRDefault="00050D19" w:rsidP="00050D19">
      <w:pPr>
        <w:numPr>
          <w:ilvl w:val="0"/>
          <w:numId w:val="7"/>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 xml:space="preserve">Leki: </w:t>
      </w:r>
    </w:p>
    <w:p w14:paraId="2CF54018" w14:textId="77777777" w:rsidR="00050D19" w:rsidRPr="001770EE" w:rsidRDefault="00050D19" w:rsidP="00050D19">
      <w:pPr>
        <w:numPr>
          <w:ilvl w:val="0"/>
          <w:numId w:val="8"/>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color w:val="000000"/>
          <w:sz w:val="20"/>
          <w:szCs w:val="20"/>
        </w:rPr>
        <w:t>wpływające na krzepnięcie</w:t>
      </w:r>
    </w:p>
    <w:p w14:paraId="57A8A85E" w14:textId="77777777" w:rsidR="00050D19" w:rsidRPr="001770EE" w:rsidRDefault="00050D19" w:rsidP="00050D19">
      <w:pPr>
        <w:tabs>
          <w:tab w:val="left" w:pos="4245"/>
        </w:tabs>
        <w:autoSpaceDE w:val="0"/>
        <w:autoSpaceDN w:val="0"/>
        <w:adjustRightInd w:val="0"/>
        <w:rPr>
          <w:rFonts w:ascii="Arial" w:hAnsi="Arial" w:cs="Arial"/>
          <w:b/>
          <w:bCs/>
          <w:color w:val="000000"/>
          <w:sz w:val="20"/>
          <w:szCs w:val="20"/>
        </w:rPr>
      </w:pPr>
    </w:p>
    <w:p w14:paraId="7C500998" w14:textId="77777777" w:rsidR="00050D19" w:rsidRPr="001770EE" w:rsidRDefault="00050D19" w:rsidP="00050D19">
      <w:pPr>
        <w:numPr>
          <w:ilvl w:val="0"/>
          <w:numId w:val="9"/>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Przebyte choroby / operacje:</w:t>
      </w:r>
    </w:p>
    <w:p w14:paraId="258CF831" w14:textId="77777777" w:rsidR="00050D19" w:rsidRPr="001770EE" w:rsidRDefault="00050D19" w:rsidP="00747718">
      <w:pPr>
        <w:numPr>
          <w:ilvl w:val="0"/>
          <w:numId w:val="33"/>
        </w:numPr>
        <w:tabs>
          <w:tab w:val="left" w:pos="20"/>
          <w:tab w:val="left" w:pos="261"/>
          <w:tab w:val="left" w:pos="4245"/>
        </w:tabs>
        <w:autoSpaceDE w:val="0"/>
        <w:autoSpaceDN w:val="0"/>
        <w:adjustRightInd w:val="0"/>
        <w:rPr>
          <w:rFonts w:ascii="Arial" w:hAnsi="Arial" w:cs="Arial"/>
          <w:b/>
          <w:bCs/>
          <w:color w:val="000000"/>
          <w:sz w:val="20"/>
          <w:szCs w:val="20"/>
        </w:rPr>
      </w:pPr>
      <w:r w:rsidRPr="001770EE">
        <w:rPr>
          <w:rFonts w:ascii="Arial" w:hAnsi="Arial" w:cs="Arial"/>
          <w:color w:val="000000"/>
          <w:sz w:val="20"/>
          <w:szCs w:val="20"/>
        </w:rPr>
        <w:t>wcześniejsze schorzenia piersi;</w:t>
      </w:r>
      <w:r w:rsidRPr="001770EE">
        <w:rPr>
          <w:rFonts w:ascii="Arial" w:hAnsi="Arial" w:cs="Arial"/>
          <w:b/>
          <w:bCs/>
          <w:color w:val="000000"/>
          <w:sz w:val="20"/>
          <w:szCs w:val="20"/>
        </w:rPr>
        <w:t xml:space="preserve"> </w:t>
      </w:r>
    </w:p>
    <w:p w14:paraId="2C1A3FE7" w14:textId="77777777" w:rsidR="00050D19" w:rsidRPr="001770EE" w:rsidRDefault="00050D19" w:rsidP="00747718">
      <w:pPr>
        <w:numPr>
          <w:ilvl w:val="0"/>
          <w:numId w:val="33"/>
        </w:numPr>
        <w:tabs>
          <w:tab w:val="left" w:pos="20"/>
          <w:tab w:val="left" w:pos="261"/>
          <w:tab w:val="left" w:pos="4245"/>
        </w:tabs>
        <w:autoSpaceDE w:val="0"/>
        <w:autoSpaceDN w:val="0"/>
        <w:adjustRightInd w:val="0"/>
        <w:rPr>
          <w:rFonts w:ascii="Arial" w:hAnsi="Arial" w:cs="Arial"/>
          <w:b/>
          <w:bCs/>
          <w:color w:val="000000"/>
          <w:sz w:val="20"/>
          <w:szCs w:val="20"/>
        </w:rPr>
      </w:pPr>
      <w:r w:rsidRPr="001770EE">
        <w:rPr>
          <w:rFonts w:ascii="Arial" w:hAnsi="Arial" w:cs="Arial"/>
          <w:color w:val="000000"/>
          <w:sz w:val="20"/>
          <w:szCs w:val="20"/>
        </w:rPr>
        <w:t>przebyte operacje piersi;</w:t>
      </w:r>
    </w:p>
    <w:p w14:paraId="06123B11" w14:textId="77777777" w:rsidR="00050D19" w:rsidRPr="001770EE" w:rsidRDefault="00050D19" w:rsidP="00747718">
      <w:pPr>
        <w:numPr>
          <w:ilvl w:val="0"/>
          <w:numId w:val="10"/>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 xml:space="preserve">Ciężkie choroby zakaźne: </w:t>
      </w:r>
      <w:proofErr w:type="spellStart"/>
      <w:proofErr w:type="gramStart"/>
      <w:r w:rsidRPr="001770EE">
        <w:rPr>
          <w:rFonts w:ascii="Arial" w:hAnsi="Arial" w:cs="Arial"/>
          <w:color w:val="000000"/>
          <w:sz w:val="20"/>
          <w:szCs w:val="20"/>
        </w:rPr>
        <w:t>wzw</w:t>
      </w:r>
      <w:proofErr w:type="spellEnd"/>
      <w:r w:rsidRPr="001770EE">
        <w:rPr>
          <w:rFonts w:ascii="Arial" w:hAnsi="Arial" w:cs="Arial"/>
          <w:color w:val="000000"/>
          <w:sz w:val="20"/>
          <w:szCs w:val="20"/>
        </w:rPr>
        <w:t xml:space="preserve">  ,</w:t>
      </w:r>
      <w:proofErr w:type="gramEnd"/>
      <w:r w:rsidRPr="001770EE">
        <w:rPr>
          <w:rFonts w:ascii="Arial" w:hAnsi="Arial" w:cs="Arial"/>
          <w:color w:val="000000"/>
          <w:sz w:val="20"/>
          <w:szCs w:val="20"/>
        </w:rPr>
        <w:t xml:space="preserve"> gruźlica, choroby weneryczne</w:t>
      </w:r>
    </w:p>
    <w:p w14:paraId="0470ACDB" w14:textId="77777777" w:rsidR="00050D19" w:rsidRPr="001770EE" w:rsidRDefault="00050D19" w:rsidP="00747718">
      <w:pPr>
        <w:numPr>
          <w:ilvl w:val="0"/>
          <w:numId w:val="10"/>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 xml:space="preserve">Uczulenia: </w:t>
      </w:r>
    </w:p>
    <w:p w14:paraId="71A41171" w14:textId="77777777" w:rsidR="00050D19" w:rsidRPr="001770EE" w:rsidRDefault="00050D19" w:rsidP="00747718">
      <w:pPr>
        <w:numPr>
          <w:ilvl w:val="0"/>
          <w:numId w:val="10"/>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Obciążenia rodzinne:</w:t>
      </w:r>
    </w:p>
    <w:p w14:paraId="3E3E0B9F" w14:textId="77777777" w:rsidR="00050D19" w:rsidRPr="001770EE" w:rsidRDefault="00050D19" w:rsidP="00747718">
      <w:pPr>
        <w:numPr>
          <w:ilvl w:val="0"/>
          <w:numId w:val="10"/>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Papierosy:</w:t>
      </w:r>
    </w:p>
    <w:p w14:paraId="6D509811" w14:textId="77777777" w:rsidR="00050D19" w:rsidRPr="001770EE" w:rsidRDefault="00050D19" w:rsidP="00747718">
      <w:pPr>
        <w:numPr>
          <w:ilvl w:val="0"/>
          <w:numId w:val="11"/>
        </w:numPr>
        <w:tabs>
          <w:tab w:val="left" w:pos="20"/>
          <w:tab w:val="left" w:pos="360"/>
          <w:tab w:val="left" w:pos="4245"/>
        </w:tabs>
        <w:autoSpaceDE w:val="0"/>
        <w:autoSpaceDN w:val="0"/>
        <w:adjustRightInd w:val="0"/>
        <w:ind w:left="360"/>
        <w:rPr>
          <w:rFonts w:ascii="Arial" w:hAnsi="Arial" w:cs="Arial"/>
          <w:b/>
          <w:bCs/>
          <w:color w:val="000000"/>
          <w:sz w:val="20"/>
          <w:szCs w:val="20"/>
        </w:rPr>
      </w:pPr>
      <w:r w:rsidRPr="001770EE">
        <w:rPr>
          <w:rFonts w:ascii="Arial" w:hAnsi="Arial" w:cs="Arial"/>
          <w:b/>
          <w:bCs/>
          <w:color w:val="000000"/>
          <w:sz w:val="20"/>
          <w:szCs w:val="20"/>
        </w:rPr>
        <w:t xml:space="preserve">BADANIE PRZEDMIOTOWE: </w:t>
      </w:r>
    </w:p>
    <w:p w14:paraId="47E6C50D" w14:textId="77777777" w:rsidR="00050D19" w:rsidRPr="001770EE" w:rsidRDefault="00050D19" w:rsidP="00747718">
      <w:pPr>
        <w:numPr>
          <w:ilvl w:val="0"/>
          <w:numId w:val="12"/>
        </w:numPr>
        <w:tabs>
          <w:tab w:val="left" w:pos="20"/>
          <w:tab w:val="left" w:pos="360"/>
          <w:tab w:val="left" w:pos="4245"/>
        </w:tabs>
        <w:autoSpaceDE w:val="0"/>
        <w:autoSpaceDN w:val="0"/>
        <w:adjustRightInd w:val="0"/>
        <w:ind w:left="360"/>
        <w:rPr>
          <w:rFonts w:ascii="Arial" w:hAnsi="Arial" w:cs="Arial"/>
          <w:color w:val="000000"/>
          <w:sz w:val="20"/>
          <w:szCs w:val="20"/>
        </w:rPr>
      </w:pPr>
      <w:r w:rsidRPr="001770EE">
        <w:rPr>
          <w:rFonts w:ascii="Arial" w:hAnsi="Arial" w:cs="Arial"/>
          <w:color w:val="000000"/>
          <w:sz w:val="20"/>
          <w:szCs w:val="20"/>
        </w:rPr>
        <w:t xml:space="preserve">Waga / BMI: </w:t>
      </w:r>
    </w:p>
    <w:p w14:paraId="7B226DBE" w14:textId="315D8020" w:rsidR="00050D19" w:rsidRPr="001770EE" w:rsidRDefault="006B2320" w:rsidP="00747718">
      <w:pPr>
        <w:numPr>
          <w:ilvl w:val="0"/>
          <w:numId w:val="12"/>
        </w:numPr>
        <w:tabs>
          <w:tab w:val="left" w:pos="20"/>
          <w:tab w:val="left" w:pos="360"/>
          <w:tab w:val="left" w:pos="4245"/>
        </w:tabs>
        <w:autoSpaceDE w:val="0"/>
        <w:autoSpaceDN w:val="0"/>
        <w:adjustRightInd w:val="0"/>
        <w:ind w:left="360"/>
        <w:rPr>
          <w:rFonts w:ascii="Arial" w:hAnsi="Arial" w:cs="Arial"/>
          <w:color w:val="000000"/>
          <w:sz w:val="20"/>
          <w:szCs w:val="20"/>
        </w:rPr>
      </w:pPr>
      <w:r w:rsidRPr="001770EE">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6B091B92" wp14:editId="116B25F0">
                <wp:simplePos x="0" y="0"/>
                <wp:positionH relativeFrom="column">
                  <wp:posOffset>3266706</wp:posOffset>
                </wp:positionH>
                <wp:positionV relativeFrom="paragraph">
                  <wp:posOffset>507557</wp:posOffset>
                </wp:positionV>
                <wp:extent cx="1690577" cy="1265274"/>
                <wp:effectExtent l="0" t="0" r="11430" b="17780"/>
                <wp:wrapNone/>
                <wp:docPr id="2" name="Pole tekstowe 2"/>
                <wp:cNvGraphicFramePr/>
                <a:graphic xmlns:a="http://schemas.openxmlformats.org/drawingml/2006/main">
                  <a:graphicData uri="http://schemas.microsoft.com/office/word/2010/wordprocessingShape">
                    <wps:wsp>
                      <wps:cNvSpPr txBox="1"/>
                      <wps:spPr>
                        <a:xfrm>
                          <a:off x="0" y="0"/>
                          <a:ext cx="1690577" cy="1265274"/>
                        </a:xfrm>
                        <a:prstGeom prst="rect">
                          <a:avLst/>
                        </a:prstGeom>
                        <a:solidFill>
                          <a:schemeClr val="lt1"/>
                        </a:solidFill>
                        <a:ln w="6350">
                          <a:solidFill>
                            <a:prstClr val="black"/>
                          </a:solidFill>
                        </a:ln>
                      </wps:spPr>
                      <wps:txbx>
                        <w:txbxContent>
                          <w:p w14:paraId="34DC8CED" w14:textId="5FAD4CA1" w:rsidR="006B2320" w:rsidRDefault="002A7C0C">
                            <w:r w:rsidRPr="002A7C0C">
                              <w:rPr>
                                <w:noProof/>
                              </w:rPr>
                              <w:drawing>
                                <wp:inline distT="0" distB="0" distL="0" distR="0" wp14:anchorId="1661B19B" wp14:editId="4A296D79">
                                  <wp:extent cx="1425575" cy="11671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641" cy="1169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091B92" id="_x0000_t202" coordsize="21600,21600" o:spt="202" path="m,l,21600r21600,l21600,xe">
                <v:stroke joinstyle="miter"/>
                <v:path gradientshapeok="t" o:connecttype="rect"/>
              </v:shapetype>
              <v:shape id="Pole tekstowe 2" o:spid="_x0000_s1026" type="#_x0000_t202" style="position:absolute;left:0;text-align:left;margin-left:257.2pt;margin-top:39.95pt;width:133.1pt;height:9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" fillcolor="white [3201]" strokeweight=".5pt">
                <v:textbox>
                  <w:txbxContent>
                    <w:p w14:paraId="34DC8CED" w14:textId="5FAD4CA1" w:rsidR="006B2320" w:rsidRDefault="002A7C0C">
                      <w:r w:rsidRPr="002A7C0C">
                        <w:rPr>
                          <w:noProof/>
                        </w:rPr>
                        <w:drawing>
                          <wp:inline distT="0" distB="0" distL="0" distR="0" wp14:anchorId="1661B19B" wp14:editId="4A296D79">
                            <wp:extent cx="1425575" cy="11671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8641" cy="1169640"/>
                                    </a:xfrm>
                                    <a:prstGeom prst="rect">
                                      <a:avLst/>
                                    </a:prstGeom>
                                  </pic:spPr>
                                </pic:pic>
                              </a:graphicData>
                            </a:graphic>
                          </wp:inline>
                        </w:drawing>
                      </w:r>
                    </w:p>
                  </w:txbxContent>
                </v:textbox>
              </v:shape>
            </w:pict>
          </mc:Fallback>
        </mc:AlternateContent>
      </w:r>
      <w:r w:rsidR="00050D19" w:rsidRPr="001770EE">
        <w:rPr>
          <w:rFonts w:ascii="Arial" w:hAnsi="Arial" w:cs="Arial"/>
          <w:color w:val="000000"/>
          <w:sz w:val="20"/>
          <w:szCs w:val="20"/>
        </w:rPr>
        <w:t xml:space="preserve">obecność zmian patologicznych w miąższu________, obecność bocznych fałdów_________, asymetrii _________ oraz pozycji_________ i ruchomości fałdu </w:t>
      </w:r>
      <w:proofErr w:type="spellStart"/>
      <w:r w:rsidR="00050D19" w:rsidRPr="001770EE">
        <w:rPr>
          <w:rFonts w:ascii="Arial" w:hAnsi="Arial" w:cs="Arial"/>
          <w:color w:val="000000"/>
          <w:sz w:val="20"/>
          <w:szCs w:val="20"/>
        </w:rPr>
        <w:t>podpiersiowego</w:t>
      </w:r>
      <w:proofErr w:type="spellEnd"/>
      <w:r w:rsidR="00050D19" w:rsidRPr="001770EE">
        <w:rPr>
          <w:rFonts w:ascii="Arial" w:hAnsi="Arial" w:cs="Arial"/>
          <w:color w:val="000000"/>
          <w:sz w:val="20"/>
          <w:szCs w:val="20"/>
        </w:rPr>
        <w:t xml:space="preserve"> _____________</w:t>
      </w:r>
    </w:p>
    <w:p w14:paraId="72D9130C" w14:textId="77777777" w:rsidR="00050D19" w:rsidRPr="001770EE" w:rsidRDefault="00050D19" w:rsidP="00050D19">
      <w:pPr>
        <w:tabs>
          <w:tab w:val="left" w:pos="4245"/>
        </w:tabs>
        <w:autoSpaceDE w:val="0"/>
        <w:autoSpaceDN w:val="0"/>
        <w:adjustRightInd w:val="0"/>
        <w:rPr>
          <w:rFonts w:ascii="Arial" w:hAnsi="Arial" w:cs="Arial"/>
          <w:color w:val="000000"/>
          <w:sz w:val="20"/>
          <w:szCs w:val="20"/>
        </w:rPr>
      </w:pPr>
    </w:p>
    <w:p w14:paraId="0CBCAB79" w14:textId="77777777" w:rsidR="00050D19" w:rsidRPr="001770EE" w:rsidRDefault="00050D19" w:rsidP="00747718">
      <w:pPr>
        <w:numPr>
          <w:ilvl w:val="0"/>
          <w:numId w:val="13"/>
        </w:numPr>
        <w:tabs>
          <w:tab w:val="left" w:pos="20"/>
          <w:tab w:val="left" w:pos="360"/>
          <w:tab w:val="left" w:pos="4245"/>
        </w:tabs>
        <w:autoSpaceDE w:val="0"/>
        <w:autoSpaceDN w:val="0"/>
        <w:adjustRightInd w:val="0"/>
        <w:ind w:left="360"/>
        <w:rPr>
          <w:rFonts w:ascii="Arial" w:hAnsi="Arial" w:cs="Arial"/>
          <w:b/>
          <w:bCs/>
          <w:color w:val="000000"/>
          <w:sz w:val="20"/>
          <w:szCs w:val="20"/>
          <w:lang w:val="en-US"/>
        </w:rPr>
      </w:pPr>
      <w:r w:rsidRPr="001770EE">
        <w:rPr>
          <w:rFonts w:ascii="Arial" w:hAnsi="Arial" w:cs="Arial"/>
          <w:b/>
          <w:bCs/>
          <w:color w:val="000000"/>
          <w:sz w:val="20"/>
          <w:szCs w:val="20"/>
          <w:lang w:val="en-US"/>
        </w:rPr>
        <w:t xml:space="preserve">PP: WM-B =      cm </w:t>
      </w:r>
      <w:proofErr w:type="gramStart"/>
      <w:r w:rsidRPr="001770EE">
        <w:rPr>
          <w:rFonts w:ascii="Arial" w:hAnsi="Arial" w:cs="Arial"/>
          <w:b/>
          <w:bCs/>
          <w:color w:val="000000"/>
          <w:sz w:val="20"/>
          <w:szCs w:val="20"/>
          <w:lang w:val="en-US"/>
        </w:rPr>
        <w:t>/  B</w:t>
      </w:r>
      <w:proofErr w:type="gramEnd"/>
      <w:r w:rsidRPr="001770EE">
        <w:rPr>
          <w:rFonts w:ascii="Arial" w:hAnsi="Arial" w:cs="Arial"/>
          <w:b/>
          <w:bCs/>
          <w:color w:val="000000"/>
          <w:sz w:val="20"/>
          <w:szCs w:val="20"/>
          <w:lang w:val="en-US"/>
        </w:rPr>
        <w:t xml:space="preserve">-F =       cm; </w:t>
      </w:r>
    </w:p>
    <w:p w14:paraId="3D0AFB07" w14:textId="77777777" w:rsidR="00050D19" w:rsidRPr="001770EE" w:rsidRDefault="00050D19" w:rsidP="00747718">
      <w:pPr>
        <w:numPr>
          <w:ilvl w:val="0"/>
          <w:numId w:val="13"/>
        </w:numPr>
        <w:tabs>
          <w:tab w:val="left" w:pos="20"/>
          <w:tab w:val="left" w:pos="360"/>
          <w:tab w:val="left" w:pos="4245"/>
        </w:tabs>
        <w:autoSpaceDE w:val="0"/>
        <w:autoSpaceDN w:val="0"/>
        <w:adjustRightInd w:val="0"/>
        <w:ind w:left="360"/>
        <w:rPr>
          <w:rFonts w:ascii="Arial" w:hAnsi="Arial" w:cs="Arial"/>
          <w:b/>
          <w:bCs/>
          <w:color w:val="000000"/>
          <w:sz w:val="20"/>
          <w:szCs w:val="20"/>
          <w:lang w:val="en-US"/>
        </w:rPr>
      </w:pPr>
      <w:r w:rsidRPr="001770EE">
        <w:rPr>
          <w:rFonts w:ascii="Arial" w:hAnsi="Arial" w:cs="Arial"/>
          <w:b/>
          <w:bCs/>
          <w:color w:val="000000"/>
          <w:sz w:val="20"/>
          <w:szCs w:val="20"/>
          <w:lang w:val="en-US"/>
        </w:rPr>
        <w:t>LP: WM-B =       cm / B-F =       cm</w:t>
      </w:r>
    </w:p>
    <w:p w14:paraId="694D0C9D" w14:textId="77777777" w:rsidR="00050D19" w:rsidRPr="00050D19" w:rsidRDefault="00050D19" w:rsidP="00050D19">
      <w:pPr>
        <w:tabs>
          <w:tab w:val="left" w:pos="4245"/>
        </w:tabs>
        <w:autoSpaceDE w:val="0"/>
        <w:autoSpaceDN w:val="0"/>
        <w:adjustRightInd w:val="0"/>
        <w:rPr>
          <w:rFonts w:ascii="Arial" w:hAnsi="Arial" w:cs="Arial"/>
          <w:b/>
          <w:bCs/>
          <w:color w:val="000000"/>
          <w:lang w:val="en-US"/>
        </w:rPr>
      </w:pPr>
      <w:r w:rsidRPr="00050D19">
        <w:rPr>
          <w:rFonts w:ascii="Arial" w:hAnsi="Arial" w:cs="Arial"/>
          <w:b/>
          <w:bCs/>
          <w:color w:val="000000"/>
          <w:lang w:val="en-US"/>
        </w:rPr>
        <w:t xml:space="preserve">  </w:t>
      </w:r>
    </w:p>
    <w:p w14:paraId="4BE9D167" w14:textId="77777777" w:rsidR="00050D19" w:rsidRPr="00050D19" w:rsidRDefault="00050D19" w:rsidP="00050D19">
      <w:pPr>
        <w:tabs>
          <w:tab w:val="left" w:pos="4245"/>
        </w:tabs>
        <w:autoSpaceDE w:val="0"/>
        <w:autoSpaceDN w:val="0"/>
        <w:adjustRightInd w:val="0"/>
        <w:rPr>
          <w:rFonts w:ascii="Arial" w:hAnsi="Arial" w:cs="Arial"/>
          <w:b/>
          <w:bCs/>
          <w:color w:val="000000"/>
          <w:lang w:val="en-US"/>
        </w:rPr>
      </w:pPr>
      <w:r w:rsidRPr="00050D19">
        <w:rPr>
          <w:rFonts w:ascii="Arial" w:hAnsi="Arial" w:cs="Arial"/>
          <w:b/>
          <w:bCs/>
          <w:color w:val="000000"/>
          <w:lang w:val="en-US"/>
        </w:rPr>
        <w:t xml:space="preserve">  </w:t>
      </w:r>
    </w:p>
    <w:p w14:paraId="64134B9C" w14:textId="77777777" w:rsidR="00050D19" w:rsidRPr="00050D19" w:rsidRDefault="00050D19" w:rsidP="00050D19">
      <w:pPr>
        <w:tabs>
          <w:tab w:val="left" w:pos="4245"/>
        </w:tabs>
        <w:autoSpaceDE w:val="0"/>
        <w:autoSpaceDN w:val="0"/>
        <w:adjustRightInd w:val="0"/>
        <w:rPr>
          <w:rFonts w:ascii="Arial" w:hAnsi="Arial" w:cs="Arial"/>
          <w:b/>
          <w:bCs/>
          <w:color w:val="000000"/>
          <w:lang w:val="en-US"/>
        </w:rPr>
      </w:pPr>
    </w:p>
    <w:p w14:paraId="494C24AD" w14:textId="1C5DBBC4" w:rsidR="00050D19" w:rsidRDefault="00050D19" w:rsidP="00050D19">
      <w:pPr>
        <w:tabs>
          <w:tab w:val="left" w:pos="4245"/>
        </w:tabs>
        <w:autoSpaceDE w:val="0"/>
        <w:autoSpaceDN w:val="0"/>
        <w:adjustRightInd w:val="0"/>
        <w:rPr>
          <w:rFonts w:ascii="Arial" w:hAnsi="Arial" w:cs="Arial"/>
          <w:b/>
          <w:bCs/>
          <w:color w:val="000000"/>
          <w:lang w:val="en-US"/>
        </w:rPr>
      </w:pPr>
    </w:p>
    <w:p w14:paraId="52F8FD2F" w14:textId="047D229B" w:rsidR="001770EE" w:rsidRDefault="001770EE" w:rsidP="00050D19">
      <w:pPr>
        <w:tabs>
          <w:tab w:val="left" w:pos="4245"/>
        </w:tabs>
        <w:autoSpaceDE w:val="0"/>
        <w:autoSpaceDN w:val="0"/>
        <w:adjustRightInd w:val="0"/>
        <w:rPr>
          <w:rFonts w:ascii="Arial" w:hAnsi="Arial" w:cs="Arial"/>
          <w:b/>
          <w:bCs/>
          <w:color w:val="000000"/>
          <w:lang w:val="en-US"/>
        </w:rPr>
      </w:pPr>
    </w:p>
    <w:p w14:paraId="7DF6847A" w14:textId="77777777" w:rsidR="007F31F3" w:rsidRDefault="007F31F3" w:rsidP="00050D19">
      <w:pPr>
        <w:tabs>
          <w:tab w:val="left" w:pos="4245"/>
        </w:tabs>
        <w:autoSpaceDE w:val="0"/>
        <w:autoSpaceDN w:val="0"/>
        <w:adjustRightInd w:val="0"/>
        <w:rPr>
          <w:rFonts w:ascii="Arial" w:hAnsi="Arial" w:cs="Arial"/>
          <w:b/>
          <w:bCs/>
          <w:color w:val="000000"/>
          <w:lang w:val="en-US"/>
        </w:rPr>
      </w:pPr>
    </w:p>
    <w:p w14:paraId="1FE5830E" w14:textId="42E167D5" w:rsidR="001770EE" w:rsidRDefault="001770EE" w:rsidP="00050D19">
      <w:pPr>
        <w:tabs>
          <w:tab w:val="left" w:pos="4245"/>
        </w:tabs>
        <w:autoSpaceDE w:val="0"/>
        <w:autoSpaceDN w:val="0"/>
        <w:adjustRightInd w:val="0"/>
        <w:rPr>
          <w:rFonts w:ascii="Arial" w:hAnsi="Arial" w:cs="Arial"/>
          <w:b/>
          <w:bCs/>
          <w:color w:val="000000"/>
          <w:lang w:val="en-US"/>
        </w:rPr>
      </w:pPr>
    </w:p>
    <w:p w14:paraId="5C59359D" w14:textId="77777777" w:rsidR="001770EE" w:rsidRPr="00050D19" w:rsidRDefault="001770EE" w:rsidP="00050D19">
      <w:pPr>
        <w:tabs>
          <w:tab w:val="left" w:pos="4245"/>
        </w:tabs>
        <w:autoSpaceDE w:val="0"/>
        <w:autoSpaceDN w:val="0"/>
        <w:adjustRightInd w:val="0"/>
        <w:rPr>
          <w:rFonts w:ascii="Arial" w:hAnsi="Arial" w:cs="Arial"/>
          <w:b/>
          <w:bCs/>
          <w:color w:val="000000"/>
          <w:lang w:val="en-US"/>
        </w:rPr>
      </w:pPr>
    </w:p>
    <w:p w14:paraId="0927ECC0" w14:textId="69EEEA0C" w:rsidR="00050D19" w:rsidRPr="00F53269" w:rsidRDefault="00050D19" w:rsidP="00F53269">
      <w:pPr>
        <w:pStyle w:val="Akapitzlist"/>
        <w:numPr>
          <w:ilvl w:val="0"/>
          <w:numId w:val="4"/>
        </w:numPr>
        <w:tabs>
          <w:tab w:val="left" w:pos="220"/>
          <w:tab w:val="left" w:pos="720"/>
        </w:tabs>
        <w:autoSpaceDE w:val="0"/>
        <w:autoSpaceDN w:val="0"/>
        <w:adjustRightInd w:val="0"/>
        <w:spacing w:line="360" w:lineRule="atLeast"/>
        <w:rPr>
          <w:rFonts w:ascii="Helvetica" w:hAnsi="Helvetica" w:cs="Helvetica"/>
          <w:color w:val="000000"/>
          <w:lang w:val="en-US"/>
        </w:rPr>
      </w:pPr>
      <w:r w:rsidRPr="00F53269">
        <w:rPr>
          <w:rFonts w:ascii="Arial" w:hAnsi="Arial" w:cs="Arial"/>
          <w:color w:val="000000"/>
          <w:lang w:val="en-US"/>
        </w:rPr>
        <w:t xml:space="preserve">Simon, Hoffman, and Kahn1: </w:t>
      </w:r>
    </w:p>
    <w:p w14:paraId="5BB22471" w14:textId="77777777" w:rsidR="00050D19" w:rsidRPr="00F53269" w:rsidRDefault="00050D19" w:rsidP="00050D19">
      <w:pPr>
        <w:tabs>
          <w:tab w:val="left" w:pos="220"/>
          <w:tab w:val="left" w:pos="720"/>
        </w:tabs>
        <w:autoSpaceDE w:val="0"/>
        <w:autoSpaceDN w:val="0"/>
        <w:adjustRightInd w:val="0"/>
        <w:spacing w:line="360" w:lineRule="atLeast"/>
        <w:ind w:left="720" w:hanging="720"/>
        <w:rPr>
          <w:rFonts w:ascii="Helvetica" w:hAnsi="Helvetica" w:cs="Helvetica"/>
          <w:color w:val="000000"/>
          <w:sz w:val="18"/>
          <w:szCs w:val="18"/>
          <w:lang w:val="en-US"/>
        </w:rPr>
      </w:pPr>
      <w:r w:rsidRPr="00F53269">
        <w:rPr>
          <w:rFonts w:ascii="Arial" w:hAnsi="Arial" w:cs="Arial"/>
          <w:color w:val="000000"/>
          <w:sz w:val="18"/>
          <w:szCs w:val="18"/>
          <w:lang w:val="en-US"/>
        </w:rPr>
        <w:tab/>
        <w:t>•</w:t>
      </w:r>
      <w:r w:rsidRPr="00F53269">
        <w:rPr>
          <w:rFonts w:ascii="Arial" w:hAnsi="Arial" w:cs="Arial"/>
          <w:color w:val="000000"/>
          <w:sz w:val="18"/>
          <w:szCs w:val="18"/>
          <w:lang w:val="en-US"/>
        </w:rPr>
        <w:tab/>
        <w:t xml:space="preserve">grade 1: small enlargement, no skin excess; </w:t>
      </w:r>
    </w:p>
    <w:p w14:paraId="5C2CE0B6" w14:textId="77777777" w:rsidR="00050D19" w:rsidRPr="00F53269" w:rsidRDefault="00050D19" w:rsidP="00050D19">
      <w:pPr>
        <w:tabs>
          <w:tab w:val="left" w:pos="220"/>
          <w:tab w:val="left" w:pos="720"/>
        </w:tabs>
        <w:autoSpaceDE w:val="0"/>
        <w:autoSpaceDN w:val="0"/>
        <w:adjustRightInd w:val="0"/>
        <w:spacing w:line="360" w:lineRule="atLeast"/>
        <w:ind w:left="720" w:hanging="720"/>
        <w:rPr>
          <w:rFonts w:ascii="Helvetica" w:hAnsi="Helvetica" w:cs="Helvetica"/>
          <w:color w:val="000000"/>
          <w:sz w:val="18"/>
          <w:szCs w:val="18"/>
          <w:lang w:val="en-US"/>
        </w:rPr>
      </w:pPr>
      <w:r w:rsidRPr="00F53269">
        <w:rPr>
          <w:rFonts w:ascii="Arial" w:hAnsi="Arial" w:cs="Arial"/>
          <w:color w:val="000000"/>
          <w:sz w:val="18"/>
          <w:szCs w:val="18"/>
          <w:lang w:val="en-US"/>
        </w:rPr>
        <w:lastRenderedPageBreak/>
        <w:tab/>
        <w:t>•</w:t>
      </w:r>
      <w:r w:rsidRPr="00F53269">
        <w:rPr>
          <w:rFonts w:ascii="Arial" w:hAnsi="Arial" w:cs="Arial"/>
          <w:color w:val="000000"/>
          <w:sz w:val="18"/>
          <w:szCs w:val="18"/>
          <w:lang w:val="en-US"/>
        </w:rPr>
        <w:tab/>
        <w:t xml:space="preserve">grade 2a: moderate enlargement, no skin excess; </w:t>
      </w:r>
    </w:p>
    <w:p w14:paraId="40B581E8" w14:textId="77777777" w:rsidR="00050D19" w:rsidRPr="00F53269" w:rsidRDefault="00050D19" w:rsidP="00050D19">
      <w:pPr>
        <w:tabs>
          <w:tab w:val="left" w:pos="220"/>
          <w:tab w:val="left" w:pos="720"/>
        </w:tabs>
        <w:autoSpaceDE w:val="0"/>
        <w:autoSpaceDN w:val="0"/>
        <w:adjustRightInd w:val="0"/>
        <w:spacing w:line="360" w:lineRule="atLeast"/>
        <w:ind w:left="720" w:hanging="720"/>
        <w:rPr>
          <w:rFonts w:ascii="Helvetica" w:hAnsi="Helvetica" w:cs="Helvetica"/>
          <w:color w:val="000000"/>
          <w:sz w:val="18"/>
          <w:szCs w:val="18"/>
          <w:lang w:val="en-US"/>
        </w:rPr>
      </w:pPr>
      <w:r w:rsidRPr="00F53269">
        <w:rPr>
          <w:rFonts w:ascii="Arial" w:hAnsi="Arial" w:cs="Arial"/>
          <w:color w:val="000000"/>
          <w:sz w:val="18"/>
          <w:szCs w:val="18"/>
          <w:lang w:val="en-US"/>
        </w:rPr>
        <w:tab/>
        <w:t>•</w:t>
      </w:r>
      <w:r w:rsidRPr="00F53269">
        <w:rPr>
          <w:rFonts w:ascii="Arial" w:hAnsi="Arial" w:cs="Arial"/>
          <w:color w:val="000000"/>
          <w:sz w:val="18"/>
          <w:szCs w:val="18"/>
          <w:lang w:val="en-US"/>
        </w:rPr>
        <w:tab/>
        <w:t xml:space="preserve">grade 2b: moderate enlargement with extra skin; </w:t>
      </w:r>
    </w:p>
    <w:p w14:paraId="0E456851" w14:textId="77777777" w:rsidR="00050D19" w:rsidRPr="00F53269" w:rsidRDefault="00050D19" w:rsidP="00050D19">
      <w:pPr>
        <w:tabs>
          <w:tab w:val="left" w:pos="220"/>
          <w:tab w:val="left" w:pos="720"/>
        </w:tabs>
        <w:autoSpaceDE w:val="0"/>
        <w:autoSpaceDN w:val="0"/>
        <w:adjustRightInd w:val="0"/>
        <w:spacing w:line="360" w:lineRule="atLeast"/>
        <w:ind w:left="720" w:hanging="720"/>
        <w:rPr>
          <w:rFonts w:ascii="Arial" w:hAnsi="Arial" w:cs="Arial"/>
          <w:color w:val="000000"/>
          <w:sz w:val="18"/>
          <w:szCs w:val="18"/>
          <w:lang w:val="en-US"/>
        </w:rPr>
      </w:pPr>
      <w:r w:rsidRPr="00F53269">
        <w:rPr>
          <w:rFonts w:ascii="Arial" w:hAnsi="Arial" w:cs="Arial"/>
          <w:color w:val="000000"/>
          <w:sz w:val="18"/>
          <w:szCs w:val="18"/>
          <w:lang w:val="en-US"/>
        </w:rPr>
        <w:tab/>
        <w:t>•</w:t>
      </w:r>
      <w:r w:rsidRPr="00F53269">
        <w:rPr>
          <w:rFonts w:ascii="Arial" w:hAnsi="Arial" w:cs="Arial"/>
          <w:color w:val="000000"/>
          <w:sz w:val="18"/>
          <w:szCs w:val="18"/>
          <w:lang w:val="en-US"/>
        </w:rPr>
        <w:tab/>
        <w:t>grade 3: marked enlargement with extra skin.</w:t>
      </w:r>
    </w:p>
    <w:p w14:paraId="17BFA666" w14:textId="14A3DCA3" w:rsidR="00050D19" w:rsidRPr="00050D19" w:rsidRDefault="00F53269" w:rsidP="00050D19">
      <w:pPr>
        <w:tabs>
          <w:tab w:val="left" w:pos="4245"/>
        </w:tabs>
        <w:autoSpaceDE w:val="0"/>
        <w:autoSpaceDN w:val="0"/>
        <w:adjustRightInd w:val="0"/>
        <w:rPr>
          <w:rFonts w:ascii="Arial" w:hAnsi="Arial" w:cs="Arial"/>
          <w:b/>
          <w:bCs/>
          <w:color w:val="000000"/>
          <w:lang w:val="en-US"/>
        </w:rPr>
      </w:pPr>
      <w:r w:rsidRPr="00F53269">
        <w:rPr>
          <w:rFonts w:ascii="Arial" w:hAnsi="Arial" w:cs="Arial"/>
          <w:noProof/>
          <w:color w:val="000000"/>
          <w:lang w:val="en-US"/>
        </w:rPr>
        <w:drawing>
          <wp:inline distT="0" distB="0" distL="0" distR="0" wp14:anchorId="6D5411A2" wp14:editId="4D356B70">
            <wp:extent cx="4539747" cy="1746812"/>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3283" cy="1759716"/>
                    </a:xfrm>
                    <a:prstGeom prst="rect">
                      <a:avLst/>
                    </a:prstGeom>
                  </pic:spPr>
                </pic:pic>
              </a:graphicData>
            </a:graphic>
          </wp:inline>
        </w:drawing>
      </w:r>
    </w:p>
    <w:p w14:paraId="2E5F48A9" w14:textId="77777777" w:rsidR="00050D19" w:rsidRDefault="00050D19" w:rsidP="00747718">
      <w:pPr>
        <w:numPr>
          <w:ilvl w:val="0"/>
          <w:numId w:val="1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DOKUMENTACJA FOTOGRAFICZNA W ZAŁĄCZENIU</w:t>
      </w:r>
    </w:p>
    <w:p w14:paraId="18733850" w14:textId="77777777" w:rsidR="00050D19" w:rsidRDefault="00050D19" w:rsidP="00050D19">
      <w:pPr>
        <w:tabs>
          <w:tab w:val="left" w:pos="4245"/>
        </w:tabs>
        <w:autoSpaceDE w:val="0"/>
        <w:autoSpaceDN w:val="0"/>
        <w:adjustRightInd w:val="0"/>
        <w:rPr>
          <w:rFonts w:ascii="Arial" w:hAnsi="Arial" w:cs="Arial"/>
          <w:b/>
          <w:bCs/>
          <w:color w:val="000000"/>
        </w:rPr>
      </w:pPr>
    </w:p>
    <w:p w14:paraId="17442264" w14:textId="77777777" w:rsidR="00050D19" w:rsidRDefault="00050D19" w:rsidP="00747718">
      <w:pPr>
        <w:numPr>
          <w:ilvl w:val="0"/>
          <w:numId w:val="1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BADANIA DODATKOWE</w:t>
      </w:r>
    </w:p>
    <w:p w14:paraId="0267D782" w14:textId="5EC5F550" w:rsidR="00050D19" w:rsidRPr="00523A8D" w:rsidRDefault="00050D19" w:rsidP="00747718">
      <w:pPr>
        <w:numPr>
          <w:ilvl w:val="0"/>
          <w:numId w:val="34"/>
        </w:numPr>
        <w:tabs>
          <w:tab w:val="left" w:pos="20"/>
          <w:tab w:val="left" w:pos="360"/>
          <w:tab w:val="left" w:pos="4245"/>
        </w:tabs>
        <w:autoSpaceDE w:val="0"/>
        <w:autoSpaceDN w:val="0"/>
        <w:adjustRightInd w:val="0"/>
        <w:rPr>
          <w:rFonts w:ascii="Arial" w:hAnsi="Arial" w:cs="Arial"/>
          <w:color w:val="000000"/>
          <w:sz w:val="20"/>
          <w:szCs w:val="20"/>
        </w:rPr>
      </w:pPr>
      <w:r w:rsidRPr="00523A8D">
        <w:rPr>
          <w:rFonts w:ascii="Arial" w:hAnsi="Arial" w:cs="Arial"/>
          <w:color w:val="000000"/>
          <w:sz w:val="20"/>
          <w:szCs w:val="20"/>
        </w:rPr>
        <w:t xml:space="preserve">morfologia krwi, grupa krwi, układ krzepnięcia [INR, APTT], CRP, elektrolity we krwi [Na, K], kreatynina we krwi, bilirubina, glukoza we krwi, białko we krwi, badanie ogólne moczu, </w:t>
      </w:r>
      <w:proofErr w:type="spellStart"/>
      <w:r w:rsidRPr="00523A8D">
        <w:rPr>
          <w:rFonts w:ascii="Arial" w:hAnsi="Arial" w:cs="Arial"/>
          <w:color w:val="000000"/>
          <w:sz w:val="20"/>
          <w:szCs w:val="20"/>
        </w:rPr>
        <w:t>HbsAb</w:t>
      </w:r>
      <w:proofErr w:type="spellEnd"/>
      <w:r w:rsidRPr="00523A8D">
        <w:rPr>
          <w:rFonts w:ascii="Arial" w:hAnsi="Arial" w:cs="Arial"/>
          <w:color w:val="000000"/>
          <w:sz w:val="20"/>
          <w:szCs w:val="20"/>
        </w:rPr>
        <w:t xml:space="preserve">, </w:t>
      </w:r>
      <w:proofErr w:type="spellStart"/>
      <w:r w:rsidRPr="00523A8D">
        <w:rPr>
          <w:rFonts w:ascii="Arial" w:hAnsi="Arial" w:cs="Arial"/>
          <w:color w:val="000000"/>
          <w:sz w:val="20"/>
          <w:szCs w:val="20"/>
        </w:rPr>
        <w:t>antyHCV</w:t>
      </w:r>
      <w:proofErr w:type="spellEnd"/>
      <w:r w:rsidRPr="00523A8D">
        <w:rPr>
          <w:rFonts w:ascii="Arial" w:hAnsi="Arial" w:cs="Arial"/>
          <w:color w:val="000000"/>
          <w:sz w:val="20"/>
          <w:szCs w:val="20"/>
        </w:rPr>
        <w:t>, TSH, prolaktyna, hormony płciowe [estrogeny, progesteron, testosteron]</w:t>
      </w:r>
    </w:p>
    <w:p w14:paraId="64C34C3F" w14:textId="77777777" w:rsidR="00050D19" w:rsidRPr="00523A8D" w:rsidRDefault="00050D19" w:rsidP="00747718">
      <w:pPr>
        <w:numPr>
          <w:ilvl w:val="0"/>
          <w:numId w:val="34"/>
        </w:numPr>
        <w:tabs>
          <w:tab w:val="left" w:pos="20"/>
          <w:tab w:val="left" w:pos="360"/>
          <w:tab w:val="left" w:pos="4245"/>
        </w:tabs>
        <w:autoSpaceDE w:val="0"/>
        <w:autoSpaceDN w:val="0"/>
        <w:adjustRightInd w:val="0"/>
        <w:rPr>
          <w:rFonts w:ascii="Arial" w:hAnsi="Arial" w:cs="Arial"/>
          <w:color w:val="000000"/>
          <w:sz w:val="20"/>
          <w:szCs w:val="20"/>
        </w:rPr>
      </w:pPr>
      <w:r w:rsidRPr="00523A8D">
        <w:rPr>
          <w:rFonts w:ascii="Arial" w:hAnsi="Arial" w:cs="Arial"/>
          <w:color w:val="000000"/>
          <w:sz w:val="20"/>
          <w:szCs w:val="20"/>
        </w:rPr>
        <w:t xml:space="preserve">EKG, </w:t>
      </w:r>
    </w:p>
    <w:p w14:paraId="33510BAB" w14:textId="77777777" w:rsidR="00050D19" w:rsidRPr="00523A8D" w:rsidRDefault="00050D19" w:rsidP="00747718">
      <w:pPr>
        <w:numPr>
          <w:ilvl w:val="0"/>
          <w:numId w:val="34"/>
        </w:numPr>
        <w:tabs>
          <w:tab w:val="left" w:pos="20"/>
          <w:tab w:val="left" w:pos="360"/>
          <w:tab w:val="left" w:pos="4245"/>
        </w:tabs>
        <w:autoSpaceDE w:val="0"/>
        <w:autoSpaceDN w:val="0"/>
        <w:adjustRightInd w:val="0"/>
        <w:rPr>
          <w:rFonts w:ascii="Arial" w:hAnsi="Arial" w:cs="Arial"/>
          <w:color w:val="000000"/>
          <w:sz w:val="20"/>
          <w:szCs w:val="20"/>
        </w:rPr>
      </w:pPr>
      <w:r w:rsidRPr="00523A8D">
        <w:rPr>
          <w:rFonts w:ascii="Arial" w:hAnsi="Arial" w:cs="Arial"/>
          <w:color w:val="000000"/>
          <w:sz w:val="20"/>
          <w:szCs w:val="20"/>
        </w:rPr>
        <w:t xml:space="preserve">RTG </w:t>
      </w:r>
      <w:proofErr w:type="gramStart"/>
      <w:r w:rsidRPr="00523A8D">
        <w:rPr>
          <w:rFonts w:ascii="Arial" w:hAnsi="Arial" w:cs="Arial"/>
          <w:color w:val="000000"/>
          <w:sz w:val="20"/>
          <w:szCs w:val="20"/>
        </w:rPr>
        <w:t>płuc</w:t>
      </w:r>
      <w:proofErr w:type="gramEnd"/>
      <w:r w:rsidRPr="00523A8D">
        <w:rPr>
          <w:rFonts w:ascii="Arial" w:hAnsi="Arial" w:cs="Arial"/>
          <w:color w:val="000000"/>
          <w:sz w:val="20"/>
          <w:szCs w:val="20"/>
        </w:rPr>
        <w:t xml:space="preserve"> jeśli nie było wykonywane w ciągu ostatnich 12 miesięcy</w:t>
      </w:r>
    </w:p>
    <w:p w14:paraId="4739767D" w14:textId="77777777" w:rsidR="00050D19" w:rsidRPr="00523A8D" w:rsidRDefault="00050D19" w:rsidP="00747718">
      <w:pPr>
        <w:numPr>
          <w:ilvl w:val="0"/>
          <w:numId w:val="34"/>
        </w:numPr>
        <w:tabs>
          <w:tab w:val="left" w:pos="20"/>
          <w:tab w:val="left" w:pos="360"/>
          <w:tab w:val="left" w:pos="4245"/>
        </w:tabs>
        <w:autoSpaceDE w:val="0"/>
        <w:autoSpaceDN w:val="0"/>
        <w:adjustRightInd w:val="0"/>
        <w:rPr>
          <w:rFonts w:ascii="Arial" w:hAnsi="Arial" w:cs="Arial"/>
          <w:color w:val="000000"/>
          <w:sz w:val="20"/>
          <w:szCs w:val="20"/>
        </w:rPr>
      </w:pPr>
      <w:r w:rsidRPr="00523A8D">
        <w:rPr>
          <w:rFonts w:ascii="Arial" w:hAnsi="Arial" w:cs="Arial"/>
          <w:b/>
          <w:bCs/>
          <w:color w:val="000000"/>
          <w:sz w:val="20"/>
          <w:szCs w:val="20"/>
        </w:rPr>
        <w:t>mammografia lub USG piersi</w:t>
      </w:r>
      <w:r w:rsidRPr="00523A8D">
        <w:rPr>
          <w:rFonts w:ascii="Arial" w:hAnsi="Arial" w:cs="Arial"/>
          <w:color w:val="000000"/>
          <w:sz w:val="20"/>
          <w:szCs w:val="20"/>
        </w:rPr>
        <w:t>:</w:t>
      </w:r>
    </w:p>
    <w:p w14:paraId="02836B50"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0 (ocena końcowa niekompletna) – wymaga uzupełniających badań</w:t>
      </w:r>
    </w:p>
    <w:p w14:paraId="06B87DA2"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1 (norma) – nie wymaga dalszej diagnostyki</w:t>
      </w:r>
    </w:p>
    <w:p w14:paraId="6EB871B7"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2 (zmiana łagodna) – nie wymaga dalszej diagnostyki (ryzyko złośliwości 0%)</w:t>
      </w:r>
    </w:p>
    <w:p w14:paraId="34EF5D5A"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3 (zmiana prawdopodobnie łagodna) – wskazana kontrola za 6 miesięcy (ryzyko złośliwości &lt;2%)</w:t>
      </w:r>
    </w:p>
    <w:p w14:paraId="5DDD1531"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4 (zmiana podejrzana) – konieczna weryfikacja (ryzyko złośliwości 2-95%)</w:t>
      </w:r>
    </w:p>
    <w:p w14:paraId="0582EE4B"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5 (zmiana o wysokim prawdopodobieństwie złośliwości) – konieczna weryfikacja i dalsze leczenie</w:t>
      </w:r>
    </w:p>
    <w:p w14:paraId="0AFC5F88" w14:textId="77777777" w:rsidR="00050D19" w:rsidRPr="00523A8D" w:rsidRDefault="00050D19" w:rsidP="00747718">
      <w:pPr>
        <w:numPr>
          <w:ilvl w:val="0"/>
          <w:numId w:val="16"/>
        </w:numPr>
        <w:tabs>
          <w:tab w:val="left" w:pos="709"/>
          <w:tab w:val="left" w:pos="851"/>
          <w:tab w:val="left" w:pos="4245"/>
        </w:tabs>
        <w:autoSpaceDE w:val="0"/>
        <w:autoSpaceDN w:val="0"/>
        <w:adjustRightInd w:val="0"/>
        <w:ind w:left="993" w:hanging="284"/>
        <w:rPr>
          <w:rFonts w:ascii="Arial" w:hAnsi="Arial" w:cs="Arial"/>
          <w:color w:val="000000"/>
          <w:sz w:val="20"/>
          <w:szCs w:val="20"/>
        </w:rPr>
      </w:pPr>
      <w:r w:rsidRPr="00523A8D">
        <w:rPr>
          <w:rFonts w:ascii="Arial" w:hAnsi="Arial" w:cs="Arial"/>
          <w:color w:val="000000"/>
          <w:sz w:val="20"/>
          <w:szCs w:val="20"/>
        </w:rPr>
        <w:t>BI-RADS 6 (potwierdzony rak) – konieczne leczenie</w:t>
      </w:r>
    </w:p>
    <w:p w14:paraId="6D3CDCFB" w14:textId="52F688DC" w:rsidR="00523A8D" w:rsidRDefault="00523A8D" w:rsidP="00050D19">
      <w:pPr>
        <w:tabs>
          <w:tab w:val="left" w:pos="4245"/>
        </w:tabs>
        <w:autoSpaceDE w:val="0"/>
        <w:autoSpaceDN w:val="0"/>
        <w:adjustRightInd w:val="0"/>
        <w:rPr>
          <w:rFonts w:ascii="Arial" w:hAnsi="Arial" w:cs="Arial"/>
          <w:color w:val="000000"/>
        </w:rPr>
      </w:pPr>
    </w:p>
    <w:p w14:paraId="347713A0" w14:textId="77777777" w:rsidR="00050D19" w:rsidRDefault="00050D19" w:rsidP="00747718">
      <w:pPr>
        <w:numPr>
          <w:ilvl w:val="0"/>
          <w:numId w:val="17"/>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5738B1BF"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b/>
          <w:bCs/>
          <w:color w:val="000000"/>
          <w:sz w:val="20"/>
          <w:szCs w:val="20"/>
        </w:rPr>
        <w:t>Środki wpływające na krzepnięcie</w:t>
      </w:r>
      <w:r>
        <w:rPr>
          <w:rFonts w:ascii="Arial" w:hAnsi="Arial" w:cs="Arial"/>
          <w:color w:val="000000"/>
          <w:sz w:val="20"/>
          <w:szCs w:val="20"/>
        </w:rPr>
        <w:t xml:space="preserve"> należy zaprzestać zażywać na 10 dni przed zabiegiem</w:t>
      </w:r>
    </w:p>
    <w:p w14:paraId="3507D74F"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Należy być zdrowym </w:t>
      </w:r>
    </w:p>
    <w:p w14:paraId="08DBD342"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Zakaz palenia 6 tygodni przed i po operacji - w przypadku braku zastosowania się do tego zalecenia Pacjent </w:t>
      </w:r>
      <w:proofErr w:type="spellStart"/>
      <w:r>
        <w:rPr>
          <w:rFonts w:ascii="Arial" w:hAnsi="Arial" w:cs="Arial"/>
          <w:color w:val="000000"/>
          <w:sz w:val="20"/>
          <w:szCs w:val="20"/>
        </w:rPr>
        <w:t>pacjent</w:t>
      </w:r>
      <w:proofErr w:type="spellEnd"/>
      <w:r>
        <w:rPr>
          <w:rFonts w:ascii="Arial" w:hAnsi="Arial" w:cs="Arial"/>
          <w:color w:val="000000"/>
          <w:sz w:val="20"/>
          <w:szCs w:val="20"/>
        </w:rPr>
        <w:t xml:space="preserve"> akceptuje znamiennie większe ryzyko wystąpienia zakażenia rany operacyjnej, opóźnionego gojenia rany oraz miejscowej martwicy tkanek.</w:t>
      </w:r>
    </w:p>
    <w:p w14:paraId="7444517B"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Gorset / ubranie uciskowe,</w:t>
      </w:r>
      <w:r>
        <w:rPr>
          <w:rFonts w:ascii="Arial" w:hAnsi="Arial" w:cs="Arial"/>
          <w:color w:val="000000"/>
          <w:sz w:val="20"/>
          <w:szCs w:val="20"/>
        </w:rPr>
        <w:t xml:space="preserve"> które zostanie założone po operacji</w:t>
      </w:r>
    </w:p>
    <w:p w14:paraId="7BF6D8F6" w14:textId="0B9D9112"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obecności żylaków kk </w:t>
      </w:r>
      <w:proofErr w:type="gramStart"/>
      <w:r>
        <w:rPr>
          <w:rFonts w:ascii="Arial" w:hAnsi="Arial" w:cs="Arial"/>
          <w:color w:val="000000"/>
          <w:sz w:val="20"/>
          <w:szCs w:val="20"/>
        </w:rPr>
        <w:t>dolnych  zostaną</w:t>
      </w:r>
      <w:proofErr w:type="gramEnd"/>
      <w:r>
        <w:rPr>
          <w:rFonts w:ascii="Arial" w:hAnsi="Arial" w:cs="Arial"/>
          <w:color w:val="000000"/>
          <w:sz w:val="20"/>
          <w:szCs w:val="20"/>
        </w:rPr>
        <w:t xml:space="preserve"> założone </w:t>
      </w:r>
      <w:r>
        <w:rPr>
          <w:rFonts w:ascii="Arial" w:hAnsi="Arial" w:cs="Arial"/>
          <w:b/>
          <w:bCs/>
          <w:color w:val="000000"/>
          <w:sz w:val="20"/>
          <w:szCs w:val="20"/>
        </w:rPr>
        <w:t>pończoch uciskow</w:t>
      </w:r>
      <w:r w:rsidR="00363DB9">
        <w:rPr>
          <w:rFonts w:ascii="Arial" w:hAnsi="Arial" w:cs="Arial"/>
          <w:b/>
          <w:bCs/>
          <w:color w:val="000000"/>
          <w:sz w:val="20"/>
          <w:szCs w:val="20"/>
        </w:rPr>
        <w:t>ych</w:t>
      </w:r>
      <w:r>
        <w:rPr>
          <w:rFonts w:ascii="Arial" w:hAnsi="Arial" w:cs="Arial"/>
          <w:color w:val="000000"/>
          <w:sz w:val="20"/>
          <w:szCs w:val="20"/>
        </w:rPr>
        <w:t xml:space="preserve"> - profilaktyce lub II stopień ucisku w przypadku profilaktyki wtórnej.</w:t>
      </w:r>
    </w:p>
    <w:p w14:paraId="47EE4A2E"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znieczulenia ogólnego dniu zabiegu należy być </w:t>
      </w:r>
      <w:r>
        <w:rPr>
          <w:rFonts w:ascii="Arial" w:hAnsi="Arial" w:cs="Arial"/>
          <w:b/>
          <w:bCs/>
          <w:color w:val="000000"/>
          <w:sz w:val="20"/>
          <w:szCs w:val="20"/>
        </w:rPr>
        <w:t>na czczo</w:t>
      </w:r>
      <w:r>
        <w:rPr>
          <w:rFonts w:ascii="Arial" w:hAnsi="Arial" w:cs="Arial"/>
          <w:color w:val="000000"/>
          <w:sz w:val="20"/>
          <w:szCs w:val="20"/>
        </w:rPr>
        <w:t xml:space="preserve"> (nie jeść i nie pić co najmniej 6 godzin przed planowaną operacją). </w:t>
      </w:r>
    </w:p>
    <w:p w14:paraId="4B5D4299" w14:textId="77777777" w:rsidR="00BC5F66" w:rsidRDefault="00050D19" w:rsidP="00BC5F66">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Rano w dniu zabiegu zaleca się chorym </w:t>
      </w:r>
      <w:r>
        <w:rPr>
          <w:rFonts w:ascii="Arial" w:hAnsi="Arial" w:cs="Arial"/>
          <w:b/>
          <w:bCs/>
          <w:color w:val="000000"/>
          <w:sz w:val="20"/>
          <w:szCs w:val="20"/>
        </w:rPr>
        <w:t>kąpiel</w:t>
      </w:r>
      <w:r>
        <w:rPr>
          <w:rFonts w:ascii="Arial" w:hAnsi="Arial" w:cs="Arial"/>
          <w:color w:val="000000"/>
          <w:sz w:val="20"/>
          <w:szCs w:val="20"/>
        </w:rPr>
        <w:t xml:space="preserve"> po bieżącą wodą w mydle antyseptycznym. </w:t>
      </w:r>
    </w:p>
    <w:p w14:paraId="6D72799B" w14:textId="4B8F1674" w:rsidR="00BC5F66" w:rsidRPr="00BC5F66" w:rsidRDefault="00BC5F66" w:rsidP="00BC5F66">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sidRPr="00BC5F66">
        <w:rPr>
          <w:rFonts w:ascii="Arial" w:hAnsi="Arial" w:cs="Arial"/>
          <w:color w:val="000000" w:themeColor="text1"/>
          <w:sz w:val="20"/>
          <w:szCs w:val="20"/>
        </w:rPr>
        <w:t xml:space="preserve">Przed zabiegiem należy ogolić okolice miejsca operowanego. </w:t>
      </w:r>
    </w:p>
    <w:p w14:paraId="7D4486FE"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Przed zabiegiem należy </w:t>
      </w:r>
      <w:r>
        <w:rPr>
          <w:rFonts w:ascii="Arial" w:hAnsi="Arial" w:cs="Arial"/>
          <w:b/>
          <w:bCs/>
          <w:color w:val="000000"/>
          <w:sz w:val="20"/>
          <w:szCs w:val="20"/>
        </w:rPr>
        <w:t>zdjąć wszelką biżuterię</w:t>
      </w:r>
    </w:p>
    <w:p w14:paraId="48FBC286"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b/>
          <w:bCs/>
          <w:color w:val="000000"/>
          <w:sz w:val="20"/>
          <w:szCs w:val="20"/>
        </w:rPr>
      </w:pPr>
      <w:proofErr w:type="gramStart"/>
      <w:r>
        <w:rPr>
          <w:rFonts w:ascii="Arial" w:hAnsi="Arial" w:cs="Arial"/>
          <w:color w:val="000000"/>
          <w:sz w:val="20"/>
          <w:szCs w:val="20"/>
        </w:rPr>
        <w:t>Przewidywana  śródoperacyjna</w:t>
      </w:r>
      <w:proofErr w:type="gramEnd"/>
      <w:r>
        <w:rPr>
          <w:rFonts w:ascii="Arial" w:hAnsi="Arial" w:cs="Arial"/>
          <w:color w:val="000000"/>
          <w:sz w:val="20"/>
          <w:szCs w:val="20"/>
        </w:rPr>
        <w:t xml:space="preserve"> duża utrata krwi wymaga zamówienia </w:t>
      </w:r>
      <w:r>
        <w:rPr>
          <w:rFonts w:ascii="Arial" w:hAnsi="Arial" w:cs="Arial"/>
          <w:b/>
          <w:bCs/>
          <w:color w:val="000000"/>
          <w:sz w:val="20"/>
          <w:szCs w:val="20"/>
        </w:rPr>
        <w:t xml:space="preserve">koncentratu krwinek czerwonych </w:t>
      </w:r>
    </w:p>
    <w:p w14:paraId="7D625914"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okresie okołooperacyjnym podawane będą </w:t>
      </w:r>
      <w:r>
        <w:rPr>
          <w:rFonts w:ascii="Arial" w:hAnsi="Arial" w:cs="Arial"/>
          <w:b/>
          <w:bCs/>
          <w:color w:val="000000"/>
          <w:sz w:val="20"/>
          <w:szCs w:val="20"/>
        </w:rPr>
        <w:t>dożylnie antybiotyki</w:t>
      </w:r>
    </w:p>
    <w:p w14:paraId="410062A1"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Podawana będzie 12 </w:t>
      </w:r>
      <w:proofErr w:type="spellStart"/>
      <w:r>
        <w:rPr>
          <w:rFonts w:ascii="Arial" w:hAnsi="Arial" w:cs="Arial"/>
          <w:color w:val="000000"/>
          <w:sz w:val="20"/>
          <w:szCs w:val="20"/>
        </w:rPr>
        <w:t>godz</w:t>
      </w:r>
      <w:proofErr w:type="spellEnd"/>
      <w:r>
        <w:rPr>
          <w:rFonts w:ascii="Arial" w:hAnsi="Arial" w:cs="Arial"/>
          <w:color w:val="000000"/>
          <w:sz w:val="20"/>
          <w:szCs w:val="20"/>
        </w:rPr>
        <w:t xml:space="preserve"> przed zabiegiem podskórnie </w:t>
      </w:r>
      <w:r>
        <w:rPr>
          <w:rFonts w:ascii="Arial" w:hAnsi="Arial" w:cs="Arial"/>
          <w:b/>
          <w:bCs/>
          <w:color w:val="000000"/>
          <w:sz w:val="20"/>
          <w:szCs w:val="20"/>
        </w:rPr>
        <w:t>heparyna drobnocząsteczkowa</w:t>
      </w:r>
      <w:r>
        <w:rPr>
          <w:rFonts w:ascii="Arial" w:hAnsi="Arial" w:cs="Arial"/>
          <w:color w:val="000000"/>
          <w:sz w:val="20"/>
          <w:szCs w:val="20"/>
        </w:rPr>
        <w:t xml:space="preserve"> [</w:t>
      </w:r>
      <w:proofErr w:type="spellStart"/>
      <w:r>
        <w:rPr>
          <w:rFonts w:ascii="Arial" w:hAnsi="Arial" w:cs="Arial"/>
          <w:color w:val="000000"/>
          <w:sz w:val="20"/>
          <w:szCs w:val="20"/>
        </w:rPr>
        <w:t>Clexane</w:t>
      </w:r>
      <w:proofErr w:type="spellEnd"/>
      <w:r>
        <w:rPr>
          <w:rFonts w:ascii="Arial" w:hAnsi="Arial" w:cs="Arial"/>
          <w:color w:val="000000"/>
          <w:sz w:val="20"/>
          <w:szCs w:val="20"/>
        </w:rPr>
        <w:t xml:space="preserve"> 40mg] lub 20 mg </w:t>
      </w:r>
      <w:proofErr w:type="spellStart"/>
      <w:r>
        <w:rPr>
          <w:rFonts w:ascii="Arial" w:hAnsi="Arial" w:cs="Arial"/>
          <w:color w:val="000000"/>
          <w:sz w:val="20"/>
          <w:szCs w:val="20"/>
        </w:rPr>
        <w:t>Clexane</w:t>
      </w:r>
      <w:proofErr w:type="spellEnd"/>
      <w:r>
        <w:rPr>
          <w:rFonts w:ascii="Arial" w:hAnsi="Arial" w:cs="Arial"/>
          <w:color w:val="000000"/>
          <w:sz w:val="20"/>
          <w:szCs w:val="20"/>
        </w:rPr>
        <w:t xml:space="preserve"> 2 </w:t>
      </w:r>
      <w:proofErr w:type="spellStart"/>
      <w:r>
        <w:rPr>
          <w:rFonts w:ascii="Arial" w:hAnsi="Arial" w:cs="Arial"/>
          <w:color w:val="000000"/>
          <w:sz w:val="20"/>
          <w:szCs w:val="20"/>
        </w:rPr>
        <w:t>godz</w:t>
      </w:r>
      <w:proofErr w:type="spellEnd"/>
      <w:r>
        <w:rPr>
          <w:rFonts w:ascii="Arial" w:hAnsi="Arial" w:cs="Arial"/>
          <w:color w:val="000000"/>
          <w:sz w:val="20"/>
          <w:szCs w:val="20"/>
        </w:rPr>
        <w:t xml:space="preserve"> przed zabiegiem oraz po operacji przez 7-10 dni</w:t>
      </w:r>
    </w:p>
    <w:p w14:paraId="46D498D3"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Przed zabiegiem zostanie założona do </w:t>
      </w:r>
      <w:r>
        <w:rPr>
          <w:rFonts w:ascii="Arial" w:hAnsi="Arial" w:cs="Arial"/>
          <w:b/>
          <w:bCs/>
          <w:color w:val="000000"/>
          <w:sz w:val="20"/>
          <w:szCs w:val="20"/>
        </w:rPr>
        <w:t>żyły kaniula</w:t>
      </w:r>
      <w:r>
        <w:rPr>
          <w:rFonts w:ascii="Arial" w:hAnsi="Arial" w:cs="Arial"/>
          <w:color w:val="000000"/>
          <w:sz w:val="20"/>
          <w:szCs w:val="20"/>
        </w:rPr>
        <w:t xml:space="preserve">; </w:t>
      </w:r>
    </w:p>
    <w:p w14:paraId="64F7A46D"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Założony zostanie </w:t>
      </w:r>
      <w:r>
        <w:rPr>
          <w:rFonts w:ascii="Arial" w:hAnsi="Arial" w:cs="Arial"/>
          <w:b/>
          <w:bCs/>
          <w:color w:val="000000"/>
          <w:sz w:val="20"/>
          <w:szCs w:val="20"/>
        </w:rPr>
        <w:t xml:space="preserve">cewnik </w:t>
      </w:r>
      <w:proofErr w:type="gramStart"/>
      <w:r>
        <w:rPr>
          <w:rFonts w:ascii="Arial" w:hAnsi="Arial" w:cs="Arial"/>
          <w:b/>
          <w:bCs/>
          <w:color w:val="000000"/>
          <w:sz w:val="20"/>
          <w:szCs w:val="20"/>
        </w:rPr>
        <w:t>moczowy</w:t>
      </w:r>
      <w:proofErr w:type="gramEnd"/>
      <w:r>
        <w:rPr>
          <w:rFonts w:ascii="Arial" w:hAnsi="Arial" w:cs="Arial"/>
          <w:color w:val="000000"/>
          <w:sz w:val="20"/>
          <w:szCs w:val="20"/>
        </w:rPr>
        <w:t xml:space="preserve"> jeśli przewidywany czas zabiegu jest dłuższy od 2 godz. </w:t>
      </w:r>
    </w:p>
    <w:p w14:paraId="0B6BD845" w14:textId="7777777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 skórę naniesione zostaną </w:t>
      </w:r>
      <w:r>
        <w:rPr>
          <w:rFonts w:ascii="Arial" w:hAnsi="Arial" w:cs="Arial"/>
          <w:b/>
          <w:bCs/>
          <w:color w:val="000000"/>
          <w:sz w:val="20"/>
          <w:szCs w:val="20"/>
        </w:rPr>
        <w:t>oznaczenia / linie</w:t>
      </w:r>
      <w:r>
        <w:rPr>
          <w:rFonts w:ascii="Arial" w:hAnsi="Arial" w:cs="Arial"/>
          <w:color w:val="000000"/>
          <w:sz w:val="20"/>
          <w:szCs w:val="20"/>
        </w:rPr>
        <w:t xml:space="preserve">, ułatwiające precyzyjne wykonanie operacji. </w:t>
      </w:r>
    </w:p>
    <w:p w14:paraId="1DC1AD6B" w14:textId="6831A9A7" w:rsidR="00050D19" w:rsidRDefault="00050D19" w:rsidP="00747718">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Zrobiony zostanie </w:t>
      </w:r>
      <w:r>
        <w:rPr>
          <w:rFonts w:ascii="Arial" w:hAnsi="Arial" w:cs="Arial"/>
          <w:b/>
          <w:bCs/>
          <w:color w:val="000000"/>
          <w:sz w:val="20"/>
          <w:szCs w:val="20"/>
        </w:rPr>
        <w:t>komplet zdjęć</w:t>
      </w:r>
      <w:r>
        <w:rPr>
          <w:rFonts w:ascii="Arial" w:hAnsi="Arial" w:cs="Arial"/>
          <w:color w:val="000000"/>
          <w:sz w:val="20"/>
          <w:szCs w:val="20"/>
        </w:rPr>
        <w:t>.</w:t>
      </w:r>
    </w:p>
    <w:p w14:paraId="54466653" w14:textId="77777777" w:rsidR="00BC5F66" w:rsidRPr="00C76082" w:rsidRDefault="00BC5F66" w:rsidP="00BC5F66">
      <w:pPr>
        <w:tabs>
          <w:tab w:val="left" w:pos="20"/>
          <w:tab w:val="left" w:pos="360"/>
          <w:tab w:val="left" w:pos="4245"/>
        </w:tabs>
        <w:autoSpaceDE w:val="0"/>
        <w:autoSpaceDN w:val="0"/>
        <w:adjustRightInd w:val="0"/>
        <w:ind w:left="720"/>
        <w:rPr>
          <w:rFonts w:ascii="Arial" w:hAnsi="Arial" w:cs="Arial"/>
          <w:color w:val="000000"/>
          <w:sz w:val="20"/>
          <w:szCs w:val="20"/>
        </w:rPr>
      </w:pPr>
    </w:p>
    <w:p w14:paraId="2A26A529" w14:textId="77777777" w:rsidR="00050D19" w:rsidRDefault="00050D19" w:rsidP="00747718">
      <w:pPr>
        <w:numPr>
          <w:ilvl w:val="0"/>
          <w:numId w:val="18"/>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279ACDB8" w14:textId="77777777" w:rsidR="00050D19" w:rsidRDefault="00050D19" w:rsidP="00747718">
      <w:pPr>
        <w:numPr>
          <w:ilvl w:val="0"/>
          <w:numId w:val="36"/>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Zabieg wykonuje się u chorych płci męskiej z przerośniętymi piersiami.</w:t>
      </w:r>
    </w:p>
    <w:p w14:paraId="78D2CBAE" w14:textId="77777777" w:rsidR="00050D19" w:rsidRDefault="00050D19" w:rsidP="00747718">
      <w:pPr>
        <w:numPr>
          <w:ilvl w:val="0"/>
          <w:numId w:val="36"/>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wykonuje się ze wskazań zdrowotnych i estetycznych.</w:t>
      </w:r>
    </w:p>
    <w:p w14:paraId="49DCC91F" w14:textId="77777777" w:rsidR="00050D19" w:rsidRDefault="00050D19" w:rsidP="00747718">
      <w:pPr>
        <w:numPr>
          <w:ilvl w:val="0"/>
          <w:numId w:val="36"/>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Celem zabiegu jest zmniejszenie piersi do proporcji odpowiadającej płci oraz odpowiednie umiejscowienie kompleksu brodawka - otoczka.</w:t>
      </w:r>
    </w:p>
    <w:p w14:paraId="361C8E4B" w14:textId="77777777" w:rsidR="00050D19" w:rsidRDefault="00050D19" w:rsidP="00747718">
      <w:pPr>
        <w:numPr>
          <w:ilvl w:val="0"/>
          <w:numId w:val="36"/>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Czas trwania zabiegu: 1 do 2 </w:t>
      </w:r>
      <w:proofErr w:type="spellStart"/>
      <w:r>
        <w:rPr>
          <w:rFonts w:ascii="Arial" w:hAnsi="Arial" w:cs="Arial"/>
          <w:color w:val="000000"/>
          <w:sz w:val="20"/>
          <w:szCs w:val="20"/>
        </w:rPr>
        <w:t>godz</w:t>
      </w:r>
      <w:proofErr w:type="spellEnd"/>
    </w:p>
    <w:p w14:paraId="008B9988" w14:textId="77777777" w:rsidR="00050D19" w:rsidRDefault="00050D19" w:rsidP="00747718">
      <w:pPr>
        <w:numPr>
          <w:ilvl w:val="0"/>
          <w:numId w:val="19"/>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Opis zabiegu:</w:t>
      </w:r>
    </w:p>
    <w:p w14:paraId="068DB86C" w14:textId="77777777" w:rsidR="00050D19" w:rsidRDefault="00050D19" w:rsidP="00747718">
      <w:pPr>
        <w:numPr>
          <w:ilvl w:val="0"/>
          <w:numId w:val="3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05E8BBB0" w14:textId="77777777" w:rsidR="00050D19" w:rsidRDefault="00050D19" w:rsidP="00747718">
      <w:pPr>
        <w:numPr>
          <w:ilvl w:val="0"/>
          <w:numId w:val="3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Po przygotowaniu pola operacyjnego, poprzez przemycie preparatem antyseptycznym wykonuje się cięcia w wyznaczonych miejscach.</w:t>
      </w:r>
    </w:p>
    <w:p w14:paraId="4C75139B" w14:textId="77777777" w:rsidR="00050D19" w:rsidRDefault="00050D19" w:rsidP="00747718">
      <w:pPr>
        <w:numPr>
          <w:ilvl w:val="0"/>
          <w:numId w:val="3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Chory jest znieczulony ogólnie. </w:t>
      </w:r>
    </w:p>
    <w:p w14:paraId="427DF282" w14:textId="7081B4FD" w:rsidR="00050D19" w:rsidRDefault="00050D19" w:rsidP="00747718">
      <w:pPr>
        <w:numPr>
          <w:ilvl w:val="0"/>
          <w:numId w:val="37"/>
        </w:numPr>
        <w:tabs>
          <w:tab w:val="left" w:pos="20"/>
          <w:tab w:val="left" w:pos="254"/>
          <w:tab w:val="left" w:pos="4245"/>
        </w:tabs>
        <w:autoSpaceDE w:val="0"/>
        <w:autoSpaceDN w:val="0"/>
        <w:adjustRightInd w:val="0"/>
        <w:rPr>
          <w:rFonts w:ascii="Arial" w:hAnsi="Arial" w:cs="Arial"/>
          <w:color w:val="000000"/>
        </w:rPr>
      </w:pPr>
      <w:r>
        <w:rPr>
          <w:rFonts w:ascii="Arial" w:hAnsi="Arial" w:cs="Arial"/>
          <w:color w:val="000000"/>
          <w:sz w:val="20"/>
          <w:szCs w:val="20"/>
        </w:rPr>
        <w:t xml:space="preserve">W zależności od wielkości piersi wykonuje się cięcie </w:t>
      </w:r>
      <w:proofErr w:type="spellStart"/>
      <w:r>
        <w:rPr>
          <w:rFonts w:ascii="Arial" w:hAnsi="Arial" w:cs="Arial"/>
          <w:color w:val="000000"/>
          <w:sz w:val="20"/>
          <w:szCs w:val="20"/>
        </w:rPr>
        <w:t>okołootoczkowe</w:t>
      </w:r>
      <w:proofErr w:type="spellEnd"/>
      <w:r>
        <w:rPr>
          <w:rFonts w:ascii="Arial" w:hAnsi="Arial" w:cs="Arial"/>
          <w:color w:val="000000"/>
          <w:sz w:val="20"/>
          <w:szCs w:val="20"/>
        </w:rPr>
        <w:t xml:space="preserve"> lub pod fałdem piersiowy - rodzaj cięcia jest omawiany z pacjentem przed zabiegiem. </w:t>
      </w:r>
      <w:r>
        <w:rPr>
          <w:rFonts w:ascii="Arial" w:hAnsi="Arial" w:cs="Arial"/>
          <w:color w:val="000000"/>
        </w:rPr>
        <w:t xml:space="preserve"> </w:t>
      </w:r>
    </w:p>
    <w:p w14:paraId="3B093576" w14:textId="77777777" w:rsidR="00A47AE5" w:rsidRDefault="00A47AE5" w:rsidP="00A47AE5">
      <w:pPr>
        <w:tabs>
          <w:tab w:val="left" w:pos="20"/>
          <w:tab w:val="left" w:pos="254"/>
          <w:tab w:val="left" w:pos="4245"/>
        </w:tabs>
        <w:autoSpaceDE w:val="0"/>
        <w:autoSpaceDN w:val="0"/>
        <w:adjustRightInd w:val="0"/>
        <w:ind w:left="720"/>
        <w:rPr>
          <w:rFonts w:ascii="Arial" w:hAnsi="Arial" w:cs="Arial"/>
          <w:color w:val="000000"/>
        </w:rPr>
      </w:pPr>
    </w:p>
    <w:p w14:paraId="216B169B" w14:textId="6B54CAE7" w:rsidR="00A47AE5" w:rsidRDefault="00A47AE5" w:rsidP="00A47AE5">
      <w:pPr>
        <w:tabs>
          <w:tab w:val="left" w:pos="20"/>
          <w:tab w:val="left" w:pos="254"/>
          <w:tab w:val="left" w:pos="4245"/>
        </w:tabs>
        <w:autoSpaceDE w:val="0"/>
        <w:autoSpaceDN w:val="0"/>
        <w:adjustRightInd w:val="0"/>
        <w:ind w:left="720"/>
        <w:rPr>
          <w:rFonts w:ascii="Arial" w:hAnsi="Arial" w:cs="Arial"/>
          <w:color w:val="000000"/>
        </w:rPr>
      </w:pPr>
      <w:r w:rsidRPr="00A47AE5">
        <w:rPr>
          <w:rFonts w:ascii="Arial" w:hAnsi="Arial" w:cs="Arial"/>
          <w:noProof/>
          <w:color w:val="000000"/>
        </w:rPr>
        <w:drawing>
          <wp:inline distT="0" distB="0" distL="0" distR="0" wp14:anchorId="482678D3" wp14:editId="344259F4">
            <wp:extent cx="1683488" cy="2020186"/>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87589" cy="2025108"/>
                    </a:xfrm>
                    <a:prstGeom prst="rect">
                      <a:avLst/>
                    </a:prstGeom>
                  </pic:spPr>
                </pic:pic>
              </a:graphicData>
            </a:graphic>
          </wp:inline>
        </w:drawing>
      </w:r>
    </w:p>
    <w:p w14:paraId="2EF8F45C" w14:textId="77777777" w:rsidR="00A47AE5" w:rsidRDefault="00A47AE5" w:rsidP="00A47AE5">
      <w:pPr>
        <w:tabs>
          <w:tab w:val="left" w:pos="20"/>
          <w:tab w:val="left" w:pos="254"/>
          <w:tab w:val="left" w:pos="4245"/>
        </w:tabs>
        <w:autoSpaceDE w:val="0"/>
        <w:autoSpaceDN w:val="0"/>
        <w:adjustRightInd w:val="0"/>
        <w:ind w:left="720"/>
        <w:rPr>
          <w:rFonts w:ascii="Arial" w:hAnsi="Arial" w:cs="Arial"/>
          <w:color w:val="000000"/>
        </w:rPr>
      </w:pPr>
    </w:p>
    <w:p w14:paraId="74CD3B64" w14:textId="77777777" w:rsidR="00050D19" w:rsidRDefault="00050D19" w:rsidP="00747718">
      <w:pPr>
        <w:numPr>
          <w:ilvl w:val="0"/>
          <w:numId w:val="3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Przez otwór w cięciu usuwany jest nadmiar tkanek miękkich piersi. Jeśli w wyniku przerośnięcia piersi dochodzi do opadnięcia kompleksu brodawka-otoczka wykonywane jest w trakcie zabiegu jego podniesienie. </w:t>
      </w:r>
    </w:p>
    <w:p w14:paraId="006C6730" w14:textId="2B65CD0D" w:rsidR="00050D19" w:rsidRDefault="00050D19" w:rsidP="00747718">
      <w:pPr>
        <w:numPr>
          <w:ilvl w:val="0"/>
          <w:numId w:val="3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przerośnięcie piersi z towarzyszącym nadmiarem skóry usuwa się tkanki miękkie piersi wraz z nadmiarem skóry oszczędzając kompleks brodawka </w:t>
      </w:r>
      <w:r w:rsidR="003F767D">
        <w:rPr>
          <w:rFonts w:ascii="Arial" w:hAnsi="Arial" w:cs="Arial"/>
          <w:color w:val="000000"/>
          <w:sz w:val="20"/>
          <w:szCs w:val="20"/>
        </w:rPr>
        <w:t>–</w:t>
      </w:r>
      <w:r>
        <w:rPr>
          <w:rFonts w:ascii="Arial" w:hAnsi="Arial" w:cs="Arial"/>
          <w:color w:val="000000"/>
          <w:sz w:val="20"/>
          <w:szCs w:val="20"/>
        </w:rPr>
        <w:t xml:space="preserve"> otoczka</w:t>
      </w:r>
    </w:p>
    <w:p w14:paraId="707269A6" w14:textId="7B7829AF" w:rsidR="003F767D" w:rsidRDefault="003F767D" w:rsidP="003F767D">
      <w:pPr>
        <w:tabs>
          <w:tab w:val="left" w:pos="20"/>
          <w:tab w:val="left" w:pos="305"/>
          <w:tab w:val="left" w:pos="4245"/>
        </w:tabs>
        <w:autoSpaceDE w:val="0"/>
        <w:autoSpaceDN w:val="0"/>
        <w:adjustRightInd w:val="0"/>
        <w:rPr>
          <w:rFonts w:ascii="Arial" w:hAnsi="Arial" w:cs="Arial"/>
          <w:color w:val="000000"/>
          <w:sz w:val="20"/>
          <w:szCs w:val="20"/>
        </w:rPr>
      </w:pPr>
    </w:p>
    <w:p w14:paraId="4BE42718" w14:textId="33090EA9" w:rsidR="003F767D" w:rsidRDefault="003F767D" w:rsidP="003F767D">
      <w:pPr>
        <w:tabs>
          <w:tab w:val="left" w:pos="20"/>
          <w:tab w:val="left" w:pos="305"/>
          <w:tab w:val="left" w:pos="4245"/>
        </w:tabs>
        <w:autoSpaceDE w:val="0"/>
        <w:autoSpaceDN w:val="0"/>
        <w:adjustRightInd w:val="0"/>
        <w:rPr>
          <w:rFonts w:ascii="Arial" w:hAnsi="Arial" w:cs="Arial"/>
          <w:color w:val="000000"/>
          <w:sz w:val="20"/>
          <w:szCs w:val="20"/>
        </w:rPr>
      </w:pPr>
      <w:r w:rsidRPr="003F767D">
        <w:rPr>
          <w:rFonts w:ascii="Arial" w:hAnsi="Arial" w:cs="Arial"/>
          <w:noProof/>
          <w:color w:val="000000"/>
          <w:sz w:val="20"/>
          <w:szCs w:val="20"/>
        </w:rPr>
        <w:drawing>
          <wp:inline distT="0" distB="0" distL="0" distR="0" wp14:anchorId="7D843080" wp14:editId="534586CD">
            <wp:extent cx="2819400" cy="203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9400" cy="2032000"/>
                    </a:xfrm>
                    <a:prstGeom prst="rect">
                      <a:avLst/>
                    </a:prstGeom>
                  </pic:spPr>
                </pic:pic>
              </a:graphicData>
            </a:graphic>
          </wp:inline>
        </w:drawing>
      </w:r>
    </w:p>
    <w:p w14:paraId="00B04BBB" w14:textId="77777777" w:rsidR="003F767D" w:rsidRDefault="003F767D" w:rsidP="003F767D">
      <w:pPr>
        <w:tabs>
          <w:tab w:val="left" w:pos="20"/>
          <w:tab w:val="left" w:pos="305"/>
          <w:tab w:val="left" w:pos="4245"/>
        </w:tabs>
        <w:autoSpaceDE w:val="0"/>
        <w:autoSpaceDN w:val="0"/>
        <w:adjustRightInd w:val="0"/>
        <w:rPr>
          <w:rFonts w:ascii="Arial" w:hAnsi="Arial" w:cs="Arial"/>
          <w:color w:val="000000"/>
          <w:sz w:val="20"/>
          <w:szCs w:val="20"/>
        </w:rPr>
      </w:pPr>
    </w:p>
    <w:p w14:paraId="3C61DEDA" w14:textId="1F4D359C" w:rsidR="00050D19" w:rsidRPr="003F767D" w:rsidRDefault="00050D19" w:rsidP="00747718">
      <w:pPr>
        <w:numPr>
          <w:ilvl w:val="0"/>
          <w:numId w:val="3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zależności od miejscowego stanu klinicznego kompleks brodawka otoczka może być przeniesiony na szypule tkanek [bez odcinania] lub w formie wolnego przeszczepu. </w:t>
      </w:r>
    </w:p>
    <w:p w14:paraId="11AF21BF"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06AE59FB"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kończy się założeniem drenów, które mają za zadanie usuwanie oraz kontrolę ewentualnego krwawienia pooperacyjnego.</w:t>
      </w:r>
    </w:p>
    <w:p w14:paraId="69BEB17F"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 rany zakłada się szwy warstwowe mocujące.</w:t>
      </w:r>
    </w:p>
    <w:p w14:paraId="53AC41A2"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Pobrany materiał tkankowy jest wysyłany do badania </w:t>
      </w:r>
      <w:proofErr w:type="spellStart"/>
      <w:r>
        <w:rPr>
          <w:rFonts w:ascii="Arial" w:hAnsi="Arial" w:cs="Arial"/>
          <w:color w:val="000000"/>
          <w:sz w:val="20"/>
          <w:szCs w:val="20"/>
        </w:rPr>
        <w:t>hist</w:t>
      </w:r>
      <w:proofErr w:type="spellEnd"/>
      <w:r>
        <w:rPr>
          <w:rFonts w:ascii="Arial" w:hAnsi="Arial" w:cs="Arial"/>
          <w:color w:val="000000"/>
          <w:sz w:val="20"/>
          <w:szCs w:val="20"/>
        </w:rPr>
        <w:t>-pat.</w:t>
      </w:r>
    </w:p>
    <w:p w14:paraId="125EBE4B"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Jeśli wykonuje się zabieg poprzez operację liposukcji, to po przygotowaniu pola operacyjnego, poprzez przemycie preparatem antyseptycznym wykonuje się 5 mm cięcia w wyznaczonych miejscach na piersiach. </w:t>
      </w:r>
    </w:p>
    <w:p w14:paraId="57B6FFF0"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Poprzez wykonane cięcia wprowadza się za pomocą kaniul płyn </w:t>
      </w:r>
      <w:proofErr w:type="spellStart"/>
      <w:r>
        <w:rPr>
          <w:rFonts w:ascii="Arial" w:hAnsi="Arial" w:cs="Arial"/>
          <w:color w:val="000000"/>
          <w:sz w:val="20"/>
          <w:szCs w:val="20"/>
        </w:rPr>
        <w:t>tumescencyjny</w:t>
      </w:r>
      <w:proofErr w:type="spellEnd"/>
      <w:r>
        <w:rPr>
          <w:rFonts w:ascii="Arial" w:hAnsi="Arial" w:cs="Arial"/>
          <w:color w:val="000000"/>
          <w:sz w:val="20"/>
          <w:szCs w:val="20"/>
        </w:rPr>
        <w:t xml:space="preserve">, którego zadaniem jest „rozpulchnienie” tkanki tłuszczowej. </w:t>
      </w:r>
    </w:p>
    <w:p w14:paraId="228578F9"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Następnie pobiera się tkankę tłuszczową za pomocą odsysania przez specjalne kaniule w celu zmniejszenia objętości piersi.</w:t>
      </w:r>
    </w:p>
    <w:p w14:paraId="757EB9AD" w14:textId="77777777" w:rsidR="00050D19"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kończy się kontrolą i zaopatrzeniem miejsc krwawienia w polu operacyjnym.</w:t>
      </w:r>
    </w:p>
    <w:p w14:paraId="14DFA533" w14:textId="5CC2A101" w:rsidR="00050D19" w:rsidRPr="003F767D" w:rsidRDefault="00050D19" w:rsidP="00747718">
      <w:pPr>
        <w:numPr>
          <w:ilvl w:val="0"/>
          <w:numId w:val="38"/>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 rany zakłada się szwy warstwowe mocujące oraz opatrunki jałowe.</w:t>
      </w:r>
    </w:p>
    <w:p w14:paraId="10832D34" w14:textId="77777777" w:rsidR="00050D19" w:rsidRDefault="00050D19" w:rsidP="00747718">
      <w:pPr>
        <w:numPr>
          <w:ilvl w:val="0"/>
          <w:numId w:val="20"/>
        </w:numPr>
        <w:tabs>
          <w:tab w:val="left" w:pos="20"/>
          <w:tab w:val="left" w:pos="261"/>
          <w:tab w:val="left" w:pos="4245"/>
        </w:tabs>
        <w:autoSpaceDE w:val="0"/>
        <w:autoSpaceDN w:val="0"/>
        <w:adjustRightInd w:val="0"/>
        <w:ind w:left="261" w:hanging="262"/>
        <w:rPr>
          <w:rFonts w:ascii="Arial" w:hAnsi="Arial" w:cs="Arial"/>
          <w:color w:val="000000"/>
          <w:sz w:val="20"/>
          <w:szCs w:val="20"/>
        </w:rPr>
      </w:pPr>
      <w:r>
        <w:rPr>
          <w:rFonts w:ascii="Arial" w:hAnsi="Arial" w:cs="Arial"/>
          <w:color w:val="000000"/>
          <w:sz w:val="20"/>
          <w:szCs w:val="20"/>
        </w:rPr>
        <w:t xml:space="preserve">Alternatywnym leczeniem do proponowanego jest: </w:t>
      </w:r>
    </w:p>
    <w:p w14:paraId="1369E754" w14:textId="77777777" w:rsidR="00050D19" w:rsidRDefault="00050D19" w:rsidP="00747718">
      <w:pPr>
        <w:numPr>
          <w:ilvl w:val="1"/>
          <w:numId w:val="39"/>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wykonanie liposukcji - może wymagać powtórnych zabiegów</w:t>
      </w:r>
    </w:p>
    <w:p w14:paraId="60DC4746" w14:textId="77777777" w:rsidR="00050D19" w:rsidRDefault="00050D19" w:rsidP="00747718">
      <w:pPr>
        <w:numPr>
          <w:ilvl w:val="1"/>
          <w:numId w:val="39"/>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usunięcie piersi z cięcia </w:t>
      </w:r>
      <w:proofErr w:type="spellStart"/>
      <w:r>
        <w:rPr>
          <w:rFonts w:ascii="Arial" w:hAnsi="Arial" w:cs="Arial"/>
          <w:color w:val="000000"/>
          <w:sz w:val="20"/>
          <w:szCs w:val="20"/>
        </w:rPr>
        <w:t>okołootoczkowego</w:t>
      </w:r>
      <w:proofErr w:type="spellEnd"/>
    </w:p>
    <w:p w14:paraId="7DA72663" w14:textId="77777777" w:rsidR="00050D19" w:rsidRDefault="00050D19" w:rsidP="00747718">
      <w:pPr>
        <w:numPr>
          <w:ilvl w:val="1"/>
          <w:numId w:val="39"/>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usunięcie piersi z cięcia w fałdzie </w:t>
      </w:r>
      <w:proofErr w:type="spellStart"/>
      <w:r>
        <w:rPr>
          <w:rFonts w:ascii="Arial" w:hAnsi="Arial" w:cs="Arial"/>
          <w:color w:val="000000"/>
          <w:sz w:val="20"/>
          <w:szCs w:val="20"/>
        </w:rPr>
        <w:t>podpiersiowym</w:t>
      </w:r>
      <w:proofErr w:type="spellEnd"/>
    </w:p>
    <w:p w14:paraId="10789BA1" w14:textId="77777777" w:rsidR="00050D19" w:rsidRDefault="00050D19" w:rsidP="00747718">
      <w:pPr>
        <w:numPr>
          <w:ilvl w:val="1"/>
          <w:numId w:val="39"/>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przeniesienie kompleksu brodawka - otoczka na szypule tkankowej</w:t>
      </w:r>
    </w:p>
    <w:p w14:paraId="7DF7261C" w14:textId="77777777" w:rsidR="00050D19" w:rsidRDefault="00050D19" w:rsidP="00747718">
      <w:pPr>
        <w:numPr>
          <w:ilvl w:val="1"/>
          <w:numId w:val="39"/>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przeniesienie kompleksu brodawka - otoczka w formie wolnego przeszczepu</w:t>
      </w:r>
    </w:p>
    <w:p w14:paraId="5B922736" w14:textId="6ED5B57F" w:rsidR="004137E2" w:rsidRPr="004137E2" w:rsidRDefault="00050D19" w:rsidP="00747718">
      <w:pPr>
        <w:numPr>
          <w:ilvl w:val="0"/>
          <w:numId w:val="21"/>
        </w:numPr>
        <w:tabs>
          <w:tab w:val="left" w:pos="20"/>
          <w:tab w:val="left" w:pos="360"/>
          <w:tab w:val="left" w:pos="4245"/>
        </w:tabs>
        <w:autoSpaceDE w:val="0"/>
        <w:autoSpaceDN w:val="0"/>
        <w:adjustRightInd w:val="0"/>
        <w:ind w:left="360"/>
        <w:rPr>
          <w:rFonts w:ascii="Arial" w:hAnsi="Arial" w:cs="Arial"/>
          <w:b/>
          <w:bCs/>
          <w:color w:val="000000"/>
          <w:sz w:val="20"/>
          <w:szCs w:val="20"/>
        </w:rPr>
      </w:pPr>
      <w:r>
        <w:rPr>
          <w:rFonts w:ascii="Arial" w:hAnsi="Arial" w:cs="Arial"/>
          <w:color w:val="000000"/>
          <w:sz w:val="20"/>
          <w:szCs w:val="20"/>
        </w:rPr>
        <w:t>Technika redukcji piersi dobierana jest w zależności od wielkości piersi i żądanego oczekiwanego efektu operacji</w:t>
      </w:r>
      <w:r>
        <w:rPr>
          <w:rFonts w:ascii="Arial" w:hAnsi="Arial" w:cs="Arial"/>
          <w:b/>
          <w:bCs/>
          <w:color w:val="000000"/>
          <w:sz w:val="20"/>
          <w:szCs w:val="20"/>
        </w:rPr>
        <w:t>.</w:t>
      </w:r>
    </w:p>
    <w:p w14:paraId="324AC268" w14:textId="003A671B" w:rsidR="004137E2" w:rsidRPr="004137E2" w:rsidRDefault="004137E2" w:rsidP="00747718">
      <w:pPr>
        <w:pStyle w:val="Akapitzlist"/>
        <w:numPr>
          <w:ilvl w:val="0"/>
          <w:numId w:val="40"/>
        </w:numPr>
        <w:tabs>
          <w:tab w:val="left" w:pos="20"/>
          <w:tab w:val="left" w:pos="360"/>
          <w:tab w:val="left" w:pos="4245"/>
        </w:tabs>
        <w:autoSpaceDE w:val="0"/>
        <w:autoSpaceDN w:val="0"/>
        <w:adjustRightInd w:val="0"/>
        <w:rPr>
          <w:rFonts w:ascii="Arial" w:hAnsi="Arial" w:cs="Arial"/>
          <w:color w:val="000000"/>
          <w:sz w:val="20"/>
          <w:szCs w:val="20"/>
        </w:rPr>
      </w:pPr>
      <w:r w:rsidRPr="004137E2">
        <w:rPr>
          <w:rFonts w:ascii="Arial" w:hAnsi="Arial" w:cs="Arial"/>
          <w:color w:val="000000"/>
          <w:sz w:val="20"/>
          <w:szCs w:val="20"/>
        </w:rPr>
        <w:t>Zaniechanie proponowanego leczenia może skutkować następującymi powikłaniami zdrowotnymi: spowoduje utrzymanie obecnego stanu miejscowego lub jego progresję</w:t>
      </w:r>
    </w:p>
    <w:p w14:paraId="3285BB37" w14:textId="17A0CE96" w:rsidR="00050D19" w:rsidRDefault="00050D19" w:rsidP="00050D19">
      <w:pPr>
        <w:tabs>
          <w:tab w:val="left" w:pos="4245"/>
        </w:tabs>
        <w:autoSpaceDE w:val="0"/>
        <w:autoSpaceDN w:val="0"/>
        <w:adjustRightInd w:val="0"/>
        <w:rPr>
          <w:rFonts w:ascii="Arial" w:hAnsi="Arial" w:cs="Arial"/>
          <w:b/>
          <w:bCs/>
          <w:color w:val="000000"/>
        </w:rPr>
      </w:pPr>
    </w:p>
    <w:p w14:paraId="4F6C0AF1" w14:textId="4A9D3B2F" w:rsidR="00050D19" w:rsidRDefault="00050D19" w:rsidP="00BC5F66">
      <w:pPr>
        <w:numPr>
          <w:ilvl w:val="0"/>
          <w:numId w:val="19"/>
        </w:numPr>
        <w:tabs>
          <w:tab w:val="left" w:pos="20"/>
          <w:tab w:val="left" w:pos="360"/>
          <w:tab w:val="left" w:pos="4245"/>
        </w:tabs>
        <w:autoSpaceDE w:val="0"/>
        <w:autoSpaceDN w:val="0"/>
        <w:adjustRightInd w:val="0"/>
        <w:ind w:left="360"/>
        <w:rPr>
          <w:rFonts w:ascii="Arial" w:hAnsi="Arial" w:cs="Arial"/>
          <w:b/>
          <w:bCs/>
          <w:color w:val="000000" w:themeColor="text1"/>
        </w:rPr>
      </w:pPr>
      <w:r>
        <w:rPr>
          <w:rFonts w:ascii="Arial" w:hAnsi="Arial" w:cs="Arial"/>
          <w:b/>
          <w:bCs/>
          <w:color w:val="000000"/>
        </w:rPr>
        <w:t>POSTĘPOWANIA POOPERACYJNE</w:t>
      </w:r>
      <w:r w:rsidR="00BC5F66">
        <w:rPr>
          <w:rFonts w:ascii="Arial" w:hAnsi="Arial" w:cs="Arial"/>
          <w:b/>
          <w:bCs/>
          <w:color w:val="000000"/>
        </w:rPr>
        <w:t xml:space="preserve"> </w:t>
      </w:r>
      <w:r w:rsidR="00BC5F66" w:rsidRPr="00B93BE5">
        <w:rPr>
          <w:rFonts w:ascii="Arial" w:hAnsi="Arial" w:cs="Arial"/>
          <w:bCs/>
          <w:color w:val="000000" w:themeColor="text1"/>
        </w:rPr>
        <w:t>[ostateczne zalecenia zostaną wydane w karcie informacyjnej leczenia szpitalnego]</w:t>
      </w:r>
    </w:p>
    <w:p w14:paraId="0CF45989" w14:textId="77777777" w:rsidR="00BC5F66" w:rsidRPr="00BC5F66" w:rsidRDefault="00BC5F66" w:rsidP="00BC5F66">
      <w:pPr>
        <w:tabs>
          <w:tab w:val="left" w:pos="20"/>
          <w:tab w:val="left" w:pos="360"/>
          <w:tab w:val="left" w:pos="4245"/>
        </w:tabs>
        <w:autoSpaceDE w:val="0"/>
        <w:autoSpaceDN w:val="0"/>
        <w:adjustRightInd w:val="0"/>
        <w:ind w:left="360"/>
        <w:rPr>
          <w:rFonts w:ascii="Arial" w:hAnsi="Arial" w:cs="Arial"/>
          <w:b/>
          <w:bCs/>
          <w:color w:val="000000" w:themeColor="text1"/>
        </w:rPr>
      </w:pPr>
    </w:p>
    <w:p w14:paraId="7EEC90D8" w14:textId="77777777" w:rsidR="00050D19" w:rsidRDefault="00050D19" w:rsidP="00747718">
      <w:pPr>
        <w:numPr>
          <w:ilvl w:val="0"/>
          <w:numId w:val="2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Pobyt w szpitalu zależny jest od rodzaju, wielkości </w:t>
      </w:r>
      <w:proofErr w:type="gramStart"/>
      <w:r>
        <w:rPr>
          <w:rFonts w:ascii="Arial" w:hAnsi="Arial" w:cs="Arial"/>
          <w:color w:val="000000"/>
          <w:sz w:val="20"/>
          <w:szCs w:val="20"/>
        </w:rPr>
        <w:t>i  postępu</w:t>
      </w:r>
      <w:proofErr w:type="gramEnd"/>
      <w:r>
        <w:rPr>
          <w:rFonts w:ascii="Arial" w:hAnsi="Arial" w:cs="Arial"/>
          <w:color w:val="000000"/>
          <w:sz w:val="20"/>
          <w:szCs w:val="20"/>
        </w:rPr>
        <w:t xml:space="preserve"> gojenia się rany: 2 - 3 dni</w:t>
      </w:r>
    </w:p>
    <w:p w14:paraId="547DB1BE" w14:textId="77777777" w:rsidR="00050D19" w:rsidRDefault="00050D19" w:rsidP="00747718">
      <w:pPr>
        <w:numPr>
          <w:ilvl w:val="0"/>
          <w:numId w:val="2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7518A8DA" w14:textId="77777777" w:rsidR="00050D19" w:rsidRDefault="00050D19" w:rsidP="00747718">
      <w:pPr>
        <w:numPr>
          <w:ilvl w:val="0"/>
          <w:numId w:val="2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077F5AFE" w14:textId="226E4F91" w:rsidR="00050D19" w:rsidRPr="00050D19" w:rsidRDefault="004137E2" w:rsidP="00747718">
      <w:pPr>
        <w:numPr>
          <w:ilvl w:val="4"/>
          <w:numId w:val="24"/>
        </w:numPr>
        <w:tabs>
          <w:tab w:val="left" w:pos="360"/>
          <w:tab w:val="left" w:pos="720"/>
        </w:tabs>
        <w:autoSpaceDE w:val="0"/>
        <w:autoSpaceDN w:val="0"/>
        <w:adjustRightInd w:val="0"/>
        <w:rPr>
          <w:rFonts w:ascii="Arial" w:hAnsi="Arial" w:cs="Arial"/>
          <w:color w:val="000000"/>
          <w:sz w:val="20"/>
          <w:szCs w:val="20"/>
          <w:lang w:val="en-US"/>
        </w:rPr>
      </w:pPr>
      <w:r w:rsidRPr="00420C2F">
        <w:rPr>
          <w:rFonts w:ascii="Arial" w:hAnsi="Arial" w:cs="Arial"/>
          <w:color w:val="000000"/>
          <w:sz w:val="20"/>
          <w:szCs w:val="20"/>
          <w:lang w:val="en-US"/>
        </w:rPr>
        <w:t xml:space="preserve">PARACETAMOL </w:t>
      </w:r>
      <w:proofErr w:type="spellStart"/>
      <w:r w:rsidRPr="00420C2F">
        <w:rPr>
          <w:rFonts w:ascii="Arial" w:hAnsi="Arial" w:cs="Arial"/>
          <w:color w:val="000000"/>
          <w:sz w:val="20"/>
          <w:szCs w:val="20"/>
          <w:lang w:val="en-US"/>
        </w:rPr>
        <w:t>tabl</w:t>
      </w:r>
      <w:proofErr w:type="spellEnd"/>
      <w:r w:rsidRPr="00420C2F">
        <w:rPr>
          <w:rFonts w:ascii="Arial" w:hAnsi="Arial" w:cs="Arial"/>
          <w:color w:val="000000"/>
          <w:sz w:val="20"/>
          <w:szCs w:val="20"/>
          <w:lang w:val="en-US"/>
        </w:rPr>
        <w:t xml:space="preserve">. 1-2 co 6 h; </w:t>
      </w:r>
      <w:r w:rsidR="00050D19" w:rsidRPr="00050D19">
        <w:rPr>
          <w:rFonts w:ascii="Arial" w:hAnsi="Arial" w:cs="Arial"/>
          <w:color w:val="000000"/>
          <w:sz w:val="20"/>
          <w:szCs w:val="20"/>
          <w:lang w:val="en-US"/>
        </w:rPr>
        <w:t xml:space="preserve">KETONAL FORTE tab. a 100 mg: </w:t>
      </w:r>
      <w:proofErr w:type="gramStart"/>
      <w:r w:rsidR="00050D19" w:rsidRPr="00050D19">
        <w:rPr>
          <w:rFonts w:ascii="Arial" w:hAnsi="Arial" w:cs="Arial"/>
          <w:color w:val="000000"/>
          <w:sz w:val="20"/>
          <w:szCs w:val="20"/>
          <w:lang w:val="en-US"/>
        </w:rPr>
        <w:t>1 tab</w:t>
      </w:r>
      <w:proofErr w:type="gramEnd"/>
      <w:r w:rsidR="00050D19" w:rsidRPr="00050D19">
        <w:rPr>
          <w:rFonts w:ascii="Arial" w:hAnsi="Arial" w:cs="Arial"/>
          <w:color w:val="000000"/>
          <w:sz w:val="20"/>
          <w:szCs w:val="20"/>
          <w:lang w:val="en-US"/>
        </w:rPr>
        <w:t xml:space="preserve"> co 12 h;</w:t>
      </w:r>
    </w:p>
    <w:p w14:paraId="3BD2852F"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FRAXIPARINE 0,4 ml / CLEXANE 40 mg No 10: 1 x 1 </w:t>
      </w:r>
      <w:proofErr w:type="spellStart"/>
      <w:r>
        <w:rPr>
          <w:rFonts w:ascii="Arial" w:hAnsi="Arial" w:cs="Arial"/>
          <w:color w:val="000000"/>
          <w:sz w:val="20"/>
          <w:szCs w:val="20"/>
        </w:rPr>
        <w:t>sc</w:t>
      </w:r>
      <w:proofErr w:type="spellEnd"/>
      <w:r>
        <w:rPr>
          <w:rFonts w:ascii="Arial" w:hAnsi="Arial" w:cs="Arial"/>
          <w:color w:val="000000"/>
          <w:sz w:val="20"/>
          <w:szCs w:val="20"/>
        </w:rPr>
        <w:t xml:space="preserve"> przez 10 dni;</w:t>
      </w:r>
    </w:p>
    <w:p w14:paraId="164C3DC9"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ZINNAT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a 500 mg No 10 </w:t>
      </w:r>
      <w:proofErr w:type="spellStart"/>
      <w:r>
        <w:rPr>
          <w:rFonts w:ascii="Arial" w:hAnsi="Arial" w:cs="Arial"/>
          <w:color w:val="000000"/>
          <w:sz w:val="20"/>
          <w:szCs w:val="20"/>
        </w:rPr>
        <w:t>szt</w:t>
      </w:r>
      <w:proofErr w:type="spellEnd"/>
      <w:r>
        <w:rPr>
          <w:rFonts w:ascii="Arial" w:hAnsi="Arial" w:cs="Arial"/>
          <w:color w:val="000000"/>
          <w:sz w:val="20"/>
          <w:szCs w:val="20"/>
        </w:rPr>
        <w:t xml:space="preserve">: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12 h </w:t>
      </w:r>
    </w:p>
    <w:p w14:paraId="05EAF61B"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TRILAC 3 x 1 kaps.;</w:t>
      </w:r>
    </w:p>
    <w:p w14:paraId="21F0121F"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CYCLO3FORT – 3 X 1 kaps.; </w:t>
      </w:r>
    </w:p>
    <w:p w14:paraId="11F3FE77"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w:t>
      </w:r>
    </w:p>
    <w:p w14:paraId="5875CE7B"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GAZIKI JAŁOWE 10 x 10 cm;</w:t>
      </w:r>
    </w:p>
    <w:p w14:paraId="3A7F27D0"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płyn antyseptyczny: KODAN [bezbarwny] / MICRODACYN / OCTENISEPT / BRAUNOL</w:t>
      </w:r>
    </w:p>
    <w:p w14:paraId="3B273C51"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OPATRUNKI JAŁOWE Z POWIERZCHNIĄ CHŁONNĄ [ELASTOPOR STERIL];</w:t>
      </w:r>
    </w:p>
    <w:p w14:paraId="6B41BC86"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BADNAŻ; PRZYLEPIEC / PLASTER MEDYCZNY /</w:t>
      </w:r>
    </w:p>
    <w:p w14:paraId="53EA5D5C"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ALANTAN PLUS maść;</w:t>
      </w:r>
    </w:p>
    <w:p w14:paraId="610C75DA" w14:textId="77777777" w:rsidR="00050D19" w:rsidRDefault="00050D19" w:rsidP="00747718">
      <w:pPr>
        <w:numPr>
          <w:ilvl w:val="1"/>
          <w:numId w:val="41"/>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KELO-COTE / DERMATIX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 smarować blizny co 12 h od 14 dnia od zdjęcia szwów lub ustąpienia wysięku;</w:t>
      </w:r>
    </w:p>
    <w:p w14:paraId="36120775"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6CB4F67B"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w:t>
      </w:r>
    </w:p>
    <w:p w14:paraId="7560CADC"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miejscy operowanym może być odczuwalne swędzenie i uczucie napięcia, które ustępują po kilku tygodniach, a ich intensywność jest odbierana indywidualnie.</w:t>
      </w:r>
    </w:p>
    <w:p w14:paraId="1D5355A2"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Toaleta rany: do 3 / 5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w 3 / 5 dobie usunąć w kąpieli, następnie codzienna zmiana opatrunku: przemycie płynem antyseptycznym + opatrunek jałowy</w:t>
      </w:r>
    </w:p>
    <w:p w14:paraId="2108D722"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miejscu operowanym umieszczany jest dren, który jest </w:t>
      </w:r>
      <w:proofErr w:type="gramStart"/>
      <w:r>
        <w:rPr>
          <w:rFonts w:ascii="Arial" w:hAnsi="Arial" w:cs="Arial"/>
          <w:color w:val="000000"/>
          <w:sz w:val="20"/>
          <w:szCs w:val="20"/>
        </w:rPr>
        <w:t>usuwany</w:t>
      </w:r>
      <w:proofErr w:type="gramEnd"/>
      <w:r>
        <w:rPr>
          <w:rFonts w:ascii="Arial" w:hAnsi="Arial" w:cs="Arial"/>
          <w:color w:val="000000"/>
          <w:sz w:val="20"/>
          <w:szCs w:val="20"/>
        </w:rPr>
        <w:t xml:space="preserve"> gdy ilość wydzieliny ograniczy się do wielkości poniżej 30 ml / dzień [najczęściej 1-3 doba po zabiegu].</w:t>
      </w:r>
    </w:p>
    <w:p w14:paraId="6B31FE6D"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dniu operacji opatrunek jest uzupełniany założeniem bandaża lub odpowiedniego gorsetu elastycznego, który należy nosić w dzień i noc przez 4 tygodnie, a następnie przez większą część dnia przez kolejne 2 tygodnie.</w:t>
      </w:r>
    </w:p>
    <w:p w14:paraId="77FA9BF2"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7 / 10 -14 / 21 dni</w:t>
      </w:r>
    </w:p>
    <w:p w14:paraId="643D98F5"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usunięciu szwów do czasu odpadnięcia </w:t>
      </w:r>
      <w:proofErr w:type="gramStart"/>
      <w:r>
        <w:rPr>
          <w:rFonts w:ascii="Arial" w:hAnsi="Arial" w:cs="Arial"/>
          <w:color w:val="000000"/>
          <w:sz w:val="20"/>
          <w:szCs w:val="20"/>
        </w:rPr>
        <w:t>strupów  smarować</w:t>
      </w:r>
      <w:proofErr w:type="gramEnd"/>
      <w:r>
        <w:rPr>
          <w:rFonts w:ascii="Arial" w:hAnsi="Arial" w:cs="Arial"/>
          <w:color w:val="000000"/>
          <w:sz w:val="20"/>
          <w:szCs w:val="20"/>
        </w:rPr>
        <w:t xml:space="preserve"> blizny ALANTANEM PLUS 2- 3 x </w:t>
      </w:r>
      <w:proofErr w:type="spellStart"/>
      <w:r>
        <w:rPr>
          <w:rFonts w:ascii="Arial" w:hAnsi="Arial" w:cs="Arial"/>
          <w:color w:val="000000"/>
          <w:sz w:val="20"/>
          <w:szCs w:val="20"/>
        </w:rPr>
        <w:t>dz</w:t>
      </w:r>
      <w:proofErr w:type="spellEnd"/>
    </w:p>
    <w:p w14:paraId="2A21ED8F"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odpadnięciu </w:t>
      </w:r>
      <w:proofErr w:type="gramStart"/>
      <w:r>
        <w:rPr>
          <w:rFonts w:ascii="Arial" w:hAnsi="Arial" w:cs="Arial"/>
          <w:color w:val="000000"/>
          <w:sz w:val="20"/>
          <w:szCs w:val="20"/>
        </w:rPr>
        <w:t>strupów  należy</w:t>
      </w:r>
      <w:proofErr w:type="gramEnd"/>
      <w:r>
        <w:rPr>
          <w:rFonts w:ascii="Arial" w:hAnsi="Arial" w:cs="Arial"/>
          <w:color w:val="000000"/>
          <w:sz w:val="20"/>
          <w:szCs w:val="20"/>
        </w:rPr>
        <w:t xml:space="preserve"> zacząć stosować żele silikonowe lub opatrunki uciskowe a w przypadku przerastania blizn odzież uciskową.</w:t>
      </w:r>
    </w:p>
    <w:p w14:paraId="72A358C5"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7F9164E4"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07D86B41"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r>
        <w:rPr>
          <w:rFonts w:ascii="Arial" w:hAnsi="Arial" w:cs="Arial"/>
          <w:color w:val="000000"/>
          <w:sz w:val="20"/>
          <w:szCs w:val="20"/>
        </w:rPr>
        <w:t xml:space="preserve"> </w:t>
      </w:r>
    </w:p>
    <w:p w14:paraId="149749CC"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2-3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szwów/wynik HP];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w:t>
      </w:r>
      <w:proofErr w:type="spellStart"/>
      <w:r>
        <w:rPr>
          <w:rFonts w:ascii="Arial" w:hAnsi="Arial" w:cs="Arial"/>
          <w:color w:val="000000"/>
          <w:sz w:val="20"/>
          <w:szCs w:val="20"/>
        </w:rPr>
        <w:t>mies</w:t>
      </w:r>
      <w:proofErr w:type="spellEnd"/>
    </w:p>
    <w:p w14:paraId="0AF6DEE5" w14:textId="77777777" w:rsidR="00050D19" w:rsidRDefault="00050D19"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U pewnej grupy pacjentów może dojść po operacji do gromadzenia się płynu surowiczego w tkance podskórnej, wymagającego ewakuacji drogą kilku kolejnych nakłuć (punkcji).  </w:t>
      </w:r>
    </w:p>
    <w:p w14:paraId="3BD1AB1E" w14:textId="77777777" w:rsidR="00050D19" w:rsidRDefault="00050D19"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 xml:space="preserve">Do czasu wygojenia rany należy dbać o jej higienę wg zaleceń podanych przez personel medyczny. Nie należy </w:t>
      </w:r>
      <w:proofErr w:type="gramStart"/>
      <w:r>
        <w:rPr>
          <w:rFonts w:ascii="Arial" w:hAnsi="Arial" w:cs="Arial"/>
          <w:color w:val="000000"/>
          <w:sz w:val="20"/>
          <w:szCs w:val="20"/>
        </w:rPr>
        <w:t>leżeć  na</w:t>
      </w:r>
      <w:proofErr w:type="gramEnd"/>
      <w:r>
        <w:rPr>
          <w:rFonts w:ascii="Arial" w:hAnsi="Arial" w:cs="Arial"/>
          <w:color w:val="000000"/>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759E7304" w14:textId="77777777" w:rsidR="00050D19" w:rsidRDefault="00050D19"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Wynik zabiegu jest trwały pod warunkiem unikania znacznych wahań wagi ciała. Należy pamiętać, że efekt operacji może ulec pogorszeniu po ponownym wzroście masy ciała.</w:t>
      </w:r>
    </w:p>
    <w:p w14:paraId="5AAF477A" w14:textId="77777777" w:rsidR="00050D19" w:rsidRDefault="00050D19"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Plastyka redukcyjna piersi jest jednym z najrozleglejszych zabiegów na piersiach z trudnym do przewidzenia ostatecznym wynikiem końcowym i po zakończonym procesie gojenia może niekiedy wymagać pewnych zabiegów korekcyjnych takich jak wycięcie pozostałości fałdów </w:t>
      </w:r>
      <w:proofErr w:type="spellStart"/>
      <w:r>
        <w:rPr>
          <w:rFonts w:ascii="Arial" w:hAnsi="Arial" w:cs="Arial"/>
          <w:color w:val="000000"/>
          <w:sz w:val="20"/>
          <w:szCs w:val="20"/>
        </w:rPr>
        <w:t>skórno</w:t>
      </w:r>
      <w:proofErr w:type="spellEnd"/>
      <w:r>
        <w:rPr>
          <w:rFonts w:ascii="Arial" w:hAnsi="Arial" w:cs="Arial"/>
          <w:color w:val="000000"/>
          <w:sz w:val="20"/>
          <w:szCs w:val="20"/>
        </w:rPr>
        <w:t xml:space="preserve"> - tłuszczowych.</w:t>
      </w:r>
    </w:p>
    <w:p w14:paraId="11560A3C" w14:textId="77777777" w:rsidR="00050D19" w:rsidRDefault="00050D19"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2CD35D64" w14:textId="77777777" w:rsidR="00050D19" w:rsidRDefault="00050D19"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43B284A5" w14:textId="77777777" w:rsidR="00050D19" w:rsidRDefault="00050D19" w:rsidP="00747718">
      <w:pPr>
        <w:numPr>
          <w:ilvl w:val="0"/>
          <w:numId w:val="25"/>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dodatkowych pytań proszę o kontakt telefoniczny lub </w:t>
      </w:r>
      <w:proofErr w:type="gramStart"/>
      <w:r>
        <w:rPr>
          <w:rFonts w:ascii="Arial" w:hAnsi="Arial" w:cs="Arial"/>
          <w:color w:val="000000"/>
          <w:sz w:val="20"/>
          <w:szCs w:val="20"/>
        </w:rPr>
        <w:t>osobisty</w:t>
      </w:r>
      <w:proofErr w:type="gramEnd"/>
      <w:r>
        <w:rPr>
          <w:rFonts w:ascii="Arial" w:hAnsi="Arial" w:cs="Arial"/>
          <w:color w:val="000000"/>
          <w:sz w:val="20"/>
          <w:szCs w:val="20"/>
        </w:rPr>
        <w:t xml:space="preserve"> jeżeli wystąpią objawy niepożądane.</w:t>
      </w:r>
    </w:p>
    <w:p w14:paraId="32977413" w14:textId="77777777" w:rsidR="00050D19" w:rsidRDefault="00050D19" w:rsidP="00050D19">
      <w:pPr>
        <w:tabs>
          <w:tab w:val="left" w:pos="4245"/>
        </w:tabs>
        <w:autoSpaceDE w:val="0"/>
        <w:autoSpaceDN w:val="0"/>
        <w:adjustRightInd w:val="0"/>
        <w:rPr>
          <w:rFonts w:ascii="Arial" w:hAnsi="Arial" w:cs="Arial"/>
          <w:b/>
          <w:bCs/>
          <w:color w:val="000000"/>
        </w:rPr>
      </w:pPr>
    </w:p>
    <w:p w14:paraId="774CD756" w14:textId="77777777" w:rsidR="00050D19" w:rsidRDefault="00050D19" w:rsidP="00747718">
      <w:pPr>
        <w:numPr>
          <w:ilvl w:val="0"/>
          <w:numId w:val="26"/>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59EE07A9" w14:textId="77777777" w:rsidR="00050D19" w:rsidRDefault="00050D19" w:rsidP="00050D19">
      <w:pPr>
        <w:tabs>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MOŻLIWE POWIKŁANIA [należy uwzględnić możliwość wystąpienia każdego z niżej podanych powikłań podejmując decyzję o wyrażeniu zgody na proponowany zabieg]</w:t>
      </w:r>
    </w:p>
    <w:p w14:paraId="1BA8BD55" w14:textId="77777777" w:rsidR="00050D19" w:rsidRDefault="00050D19" w:rsidP="00747718">
      <w:pPr>
        <w:numPr>
          <w:ilvl w:val="0"/>
          <w:numId w:val="27"/>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33741EAD" w14:textId="77777777" w:rsidR="00050D19" w:rsidRDefault="00050D19" w:rsidP="00050D19">
      <w:pPr>
        <w:tabs>
          <w:tab w:val="left" w:pos="4245"/>
        </w:tabs>
        <w:autoSpaceDE w:val="0"/>
        <w:autoSpaceDN w:val="0"/>
        <w:adjustRightInd w:val="0"/>
        <w:rPr>
          <w:rFonts w:ascii="Arial" w:hAnsi="Arial" w:cs="Arial"/>
          <w:color w:val="000000"/>
          <w:sz w:val="20"/>
          <w:szCs w:val="20"/>
          <w:u w:color="000000"/>
        </w:rPr>
      </w:pPr>
    </w:p>
    <w:p w14:paraId="3A210290" w14:textId="151B9FFC" w:rsidR="00050D19" w:rsidRDefault="00050D19" w:rsidP="00747718">
      <w:pPr>
        <w:numPr>
          <w:ilvl w:val="0"/>
          <w:numId w:val="28"/>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rozejście się rany, powstanie krwiaka, martwica tłuszczowa piersi, powstanie </w:t>
      </w:r>
      <w:proofErr w:type="spellStart"/>
      <w:r>
        <w:rPr>
          <w:rFonts w:ascii="Arial" w:hAnsi="Arial" w:cs="Arial"/>
          <w:color w:val="000000"/>
          <w:sz w:val="20"/>
          <w:szCs w:val="20"/>
          <w:u w:color="000000"/>
        </w:rPr>
        <w:t>surowiczaka</w:t>
      </w:r>
      <w:proofErr w:type="spellEnd"/>
      <w:r>
        <w:rPr>
          <w:rFonts w:ascii="Arial" w:hAnsi="Arial" w:cs="Arial"/>
          <w:color w:val="000000"/>
          <w:sz w:val="20"/>
          <w:szCs w:val="20"/>
          <w:u w:color="000000"/>
        </w:rPr>
        <w:t xml:space="preserve">,  przedłużone wydzielanie z drenu, częściowa lub całkowita martwica skóry, martwica kompleksu brodawka otoczka z następczą jego utratą, zła lokalizacja oraz deformacja otoczki, rumień lub zaczerwienienie skóry, zakażenie, zbyt oszczędny zabieg, odczyn na nici chirurgiczne, powstanie szpecącej, przerośniętej lub przykurczającej blizny, powstanie fałdów skórnych wokół blizny, przeczulica (ból)  lub zdrętwienie oraz utratę czucia w okolicy operowanej, przebarwienie lub zwiotczenie skóry, powolny nawrót opadnięcia tkanek piersi prowadzący do powstania ptozy lub </w:t>
      </w:r>
      <w:proofErr w:type="spellStart"/>
      <w:r>
        <w:rPr>
          <w:rFonts w:ascii="Arial" w:hAnsi="Arial" w:cs="Arial"/>
          <w:color w:val="000000"/>
          <w:sz w:val="20"/>
          <w:szCs w:val="20"/>
          <w:u w:color="000000"/>
        </w:rPr>
        <w:t>pseudoptozy</w:t>
      </w:r>
      <w:proofErr w:type="spellEnd"/>
      <w:r>
        <w:rPr>
          <w:rFonts w:ascii="Arial" w:hAnsi="Arial" w:cs="Arial"/>
          <w:color w:val="000000"/>
          <w:sz w:val="20"/>
          <w:szCs w:val="20"/>
          <w:u w:color="000000"/>
        </w:rPr>
        <w:t xml:space="preserve"> piersi, konieczność reoperacji w wyniku powstałych powikłań. </w:t>
      </w:r>
    </w:p>
    <w:p w14:paraId="5FD53766" w14:textId="77777777" w:rsidR="00BC5F66" w:rsidRPr="00420C2F" w:rsidRDefault="00BC5F66" w:rsidP="00BC5F66">
      <w:pPr>
        <w:tabs>
          <w:tab w:val="left" w:pos="20"/>
          <w:tab w:val="left" w:pos="360"/>
          <w:tab w:val="left" w:pos="4245"/>
        </w:tabs>
        <w:autoSpaceDE w:val="0"/>
        <w:autoSpaceDN w:val="0"/>
        <w:adjustRightInd w:val="0"/>
        <w:ind w:left="360"/>
        <w:rPr>
          <w:rFonts w:ascii="Arial" w:hAnsi="Arial" w:cs="Arial"/>
          <w:color w:val="000000"/>
          <w:sz w:val="20"/>
          <w:szCs w:val="20"/>
          <w:u w:color="000000"/>
        </w:rPr>
      </w:pPr>
    </w:p>
    <w:p w14:paraId="1F6C10C7" w14:textId="77777777" w:rsidR="00050D19" w:rsidRDefault="00050D19" w:rsidP="00747718">
      <w:pPr>
        <w:numPr>
          <w:ilvl w:val="0"/>
          <w:numId w:val="29"/>
        </w:numPr>
        <w:tabs>
          <w:tab w:val="left" w:pos="20"/>
          <w:tab w:val="left" w:pos="360"/>
          <w:tab w:val="left" w:pos="4245"/>
        </w:tabs>
        <w:autoSpaceDE w:val="0"/>
        <w:autoSpaceDN w:val="0"/>
        <w:adjustRightInd w:val="0"/>
        <w:ind w:left="360"/>
        <w:rPr>
          <w:rFonts w:ascii="Arial" w:hAnsi="Arial" w:cs="Arial"/>
          <w:b/>
          <w:bCs/>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Pr>
          <w:rFonts w:ascii="Arial" w:hAnsi="Arial" w:cs="Arial"/>
          <w:b/>
          <w:bCs/>
          <w:color w:val="000000"/>
          <w:sz w:val="20"/>
          <w:szCs w:val="20"/>
          <w:u w:color="000000"/>
        </w:rPr>
        <w:t>zgon.</w:t>
      </w:r>
    </w:p>
    <w:p w14:paraId="0FCC5A31" w14:textId="77777777" w:rsidR="00050D19" w:rsidRDefault="00050D19" w:rsidP="00050D19">
      <w:pPr>
        <w:tabs>
          <w:tab w:val="left" w:pos="4245"/>
        </w:tabs>
        <w:autoSpaceDE w:val="0"/>
        <w:autoSpaceDN w:val="0"/>
        <w:adjustRightInd w:val="0"/>
        <w:rPr>
          <w:rFonts w:ascii="Arial" w:hAnsi="Arial" w:cs="Arial"/>
          <w:color w:val="000000"/>
          <w:sz w:val="20"/>
          <w:szCs w:val="20"/>
          <w:u w:color="000000"/>
        </w:rPr>
      </w:pPr>
    </w:p>
    <w:p w14:paraId="2DACD09C" w14:textId="77777777" w:rsidR="00050D19" w:rsidRDefault="00050D19" w:rsidP="00747718">
      <w:pPr>
        <w:numPr>
          <w:ilvl w:val="0"/>
          <w:numId w:val="30"/>
        </w:numPr>
        <w:tabs>
          <w:tab w:val="left" w:pos="20"/>
          <w:tab w:val="left" w:pos="360"/>
          <w:tab w:val="left" w:pos="4245"/>
        </w:tabs>
        <w:autoSpaceDE w:val="0"/>
        <w:autoSpaceDN w:val="0"/>
        <w:adjustRightInd w:val="0"/>
        <w:ind w:left="360"/>
        <w:rPr>
          <w:rFonts w:ascii="Arial" w:hAnsi="Arial" w:cs="Arial"/>
          <w:b/>
          <w:bCs/>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59CBBD19" w14:textId="77777777" w:rsidR="00050D19" w:rsidRDefault="00050D19" w:rsidP="00050D19">
      <w:pPr>
        <w:tabs>
          <w:tab w:val="left" w:pos="4245"/>
        </w:tabs>
        <w:autoSpaceDE w:val="0"/>
        <w:autoSpaceDN w:val="0"/>
        <w:adjustRightInd w:val="0"/>
        <w:rPr>
          <w:rFonts w:ascii="Arial" w:hAnsi="Arial" w:cs="Arial"/>
          <w:b/>
          <w:bCs/>
          <w:color w:val="000000"/>
          <w:sz w:val="20"/>
          <w:szCs w:val="20"/>
          <w:u w:color="000000"/>
        </w:rPr>
      </w:pPr>
    </w:p>
    <w:p w14:paraId="78224C68" w14:textId="77777777" w:rsidR="00050D19" w:rsidRDefault="00050D19" w:rsidP="00050D19">
      <w:pPr>
        <w:tabs>
          <w:tab w:val="left" w:pos="4245"/>
        </w:tabs>
        <w:autoSpaceDE w:val="0"/>
        <w:autoSpaceDN w:val="0"/>
        <w:adjustRightInd w:val="0"/>
        <w:rPr>
          <w:rFonts w:ascii="Arial" w:hAnsi="Arial" w:cs="Arial"/>
          <w:color w:val="000000"/>
          <w:sz w:val="20"/>
          <w:szCs w:val="20"/>
          <w:u w:val="single" w:color="000000"/>
        </w:rPr>
      </w:pPr>
      <w:r>
        <w:rPr>
          <w:rFonts w:ascii="Arial" w:hAnsi="Arial" w:cs="Arial"/>
          <w:b/>
          <w:bCs/>
          <w:color w:val="000000"/>
          <w:sz w:val="20"/>
          <w:szCs w:val="20"/>
          <w:u w:val="single" w:color="000000"/>
        </w:rPr>
        <w:t>Reasumując do najczęstszych powikłań operacji redukcji piersi należą:</w:t>
      </w:r>
      <w:r>
        <w:rPr>
          <w:rFonts w:ascii="Arial" w:hAnsi="Arial" w:cs="Arial"/>
          <w:color w:val="000000"/>
          <w:sz w:val="20"/>
          <w:szCs w:val="20"/>
          <w:u w:val="single" w:color="000000"/>
        </w:rPr>
        <w:t xml:space="preserve"> rozejście się rany, powstanie krwiaka, martwica tłuszczowa piersi, powstanie </w:t>
      </w:r>
      <w:proofErr w:type="spellStart"/>
      <w:proofErr w:type="gramStart"/>
      <w:r>
        <w:rPr>
          <w:rFonts w:ascii="Arial" w:hAnsi="Arial" w:cs="Arial"/>
          <w:color w:val="000000"/>
          <w:sz w:val="20"/>
          <w:szCs w:val="20"/>
          <w:u w:val="single" w:color="000000"/>
        </w:rPr>
        <w:t>surowiczaka</w:t>
      </w:r>
      <w:proofErr w:type="spellEnd"/>
      <w:r>
        <w:rPr>
          <w:rFonts w:ascii="Arial" w:hAnsi="Arial" w:cs="Arial"/>
          <w:color w:val="000000"/>
          <w:sz w:val="20"/>
          <w:szCs w:val="20"/>
          <w:u w:val="single" w:color="000000"/>
        </w:rPr>
        <w:t>,  przedłużone</w:t>
      </w:r>
      <w:proofErr w:type="gramEnd"/>
      <w:r>
        <w:rPr>
          <w:rFonts w:ascii="Arial" w:hAnsi="Arial" w:cs="Arial"/>
          <w:color w:val="000000"/>
          <w:sz w:val="20"/>
          <w:szCs w:val="20"/>
          <w:u w:val="single" w:color="000000"/>
        </w:rPr>
        <w:t xml:space="preserve"> wydzielanie z drenu,  częściowa lub całkowita martwica skóry, martwica kompleksu brodawka otoczka z następczą jego utratą, zła lokalizacja oraz deformacja otoczki, rumień lub zaczerwienienie skóry, zakażenie, zbyt oszczędny zabieg.</w:t>
      </w:r>
    </w:p>
    <w:p w14:paraId="56DA3A4D" w14:textId="77777777" w:rsidR="00050D19" w:rsidRDefault="00050D19" w:rsidP="00050D19">
      <w:pPr>
        <w:tabs>
          <w:tab w:val="left" w:pos="4245"/>
        </w:tabs>
        <w:autoSpaceDE w:val="0"/>
        <w:autoSpaceDN w:val="0"/>
        <w:adjustRightInd w:val="0"/>
        <w:rPr>
          <w:rFonts w:ascii="Arial" w:hAnsi="Arial" w:cs="Arial"/>
          <w:b/>
          <w:bCs/>
          <w:color w:val="000000"/>
          <w:u w:color="000000"/>
        </w:rPr>
      </w:pPr>
    </w:p>
    <w:p w14:paraId="0CFB7404" w14:textId="77777777" w:rsidR="00050D19" w:rsidRDefault="00050D19" w:rsidP="00050D19">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259E8157" w14:textId="77777777" w:rsidR="00050D19" w:rsidRDefault="00050D19" w:rsidP="00050D19">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4CD4AFCF" w14:textId="77777777" w:rsidR="00050D19" w:rsidRDefault="00050D19" w:rsidP="00050D19">
      <w:pPr>
        <w:tabs>
          <w:tab w:val="left" w:pos="4245"/>
        </w:tabs>
        <w:autoSpaceDE w:val="0"/>
        <w:autoSpaceDN w:val="0"/>
        <w:adjustRightInd w:val="0"/>
        <w:rPr>
          <w:rFonts w:ascii="Arial" w:hAnsi="Arial" w:cs="Arial"/>
          <w:color w:val="000000"/>
          <w:sz w:val="20"/>
          <w:szCs w:val="20"/>
          <w:u w:color="000000"/>
        </w:rPr>
      </w:pPr>
    </w:p>
    <w:p w14:paraId="267680D0" w14:textId="77777777" w:rsidR="00050D19" w:rsidRDefault="00050D19" w:rsidP="00050D19">
      <w:pPr>
        <w:tabs>
          <w:tab w:val="left" w:pos="4245"/>
        </w:tabs>
        <w:autoSpaceDE w:val="0"/>
        <w:autoSpaceDN w:val="0"/>
        <w:adjustRightInd w:val="0"/>
        <w:rPr>
          <w:rFonts w:ascii="Arial" w:hAnsi="Arial" w:cs="Arial"/>
          <w:color w:val="000000"/>
          <w:sz w:val="20"/>
          <w:szCs w:val="20"/>
          <w:u w:color="000000"/>
        </w:rPr>
      </w:pPr>
    </w:p>
    <w:p w14:paraId="2B3885DA" w14:textId="77777777" w:rsidR="00050D19" w:rsidRDefault="00050D19" w:rsidP="00050D19">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731D6739" w14:textId="414D6520" w:rsidR="007F31F3" w:rsidRDefault="007F31F3" w:rsidP="007F31F3">
      <w:pPr>
        <w:tabs>
          <w:tab w:val="left" w:pos="4245"/>
        </w:tabs>
        <w:autoSpaceDE w:val="0"/>
        <w:autoSpaceDN w:val="0"/>
        <w:adjustRightInd w:val="0"/>
        <w:rPr>
          <w:rFonts w:ascii="Arial" w:hAnsi="Arial" w:cs="Arial"/>
          <w:b/>
          <w:bCs/>
          <w:color w:val="000000"/>
          <w:sz w:val="28"/>
          <w:szCs w:val="28"/>
          <w:u w:color="000000"/>
        </w:rPr>
      </w:pPr>
    </w:p>
    <w:p w14:paraId="512D5CD5" w14:textId="544F39E9" w:rsidR="007F31F3" w:rsidRDefault="007F31F3" w:rsidP="007F31F3">
      <w:pPr>
        <w:tabs>
          <w:tab w:val="left" w:pos="4245"/>
        </w:tabs>
        <w:autoSpaceDE w:val="0"/>
        <w:autoSpaceDN w:val="0"/>
        <w:adjustRightInd w:val="0"/>
        <w:rPr>
          <w:rFonts w:ascii="Arial" w:hAnsi="Arial" w:cs="Arial"/>
          <w:b/>
          <w:bCs/>
          <w:color w:val="000000"/>
          <w:sz w:val="28"/>
          <w:szCs w:val="28"/>
          <w:u w:color="000000"/>
        </w:rPr>
      </w:pPr>
    </w:p>
    <w:p w14:paraId="7E6D7403" w14:textId="48088529" w:rsidR="007F31F3" w:rsidRDefault="007F31F3" w:rsidP="007F31F3">
      <w:pPr>
        <w:tabs>
          <w:tab w:val="left" w:pos="4245"/>
        </w:tabs>
        <w:autoSpaceDE w:val="0"/>
        <w:autoSpaceDN w:val="0"/>
        <w:adjustRightInd w:val="0"/>
        <w:rPr>
          <w:rFonts w:ascii="Arial" w:hAnsi="Arial" w:cs="Arial"/>
          <w:b/>
          <w:bCs/>
          <w:color w:val="000000"/>
          <w:sz w:val="28"/>
          <w:szCs w:val="28"/>
          <w:u w:color="000000"/>
        </w:rPr>
      </w:pPr>
    </w:p>
    <w:p w14:paraId="09E9494B" w14:textId="77777777" w:rsidR="007F31F3" w:rsidRDefault="007F31F3" w:rsidP="007F31F3">
      <w:pPr>
        <w:tabs>
          <w:tab w:val="left" w:pos="4245"/>
        </w:tabs>
        <w:autoSpaceDE w:val="0"/>
        <w:autoSpaceDN w:val="0"/>
        <w:adjustRightInd w:val="0"/>
        <w:rPr>
          <w:rFonts w:ascii="Arial" w:hAnsi="Arial" w:cs="Arial"/>
          <w:b/>
          <w:bCs/>
          <w:color w:val="000000"/>
          <w:sz w:val="28"/>
          <w:szCs w:val="28"/>
          <w:u w:color="000000"/>
        </w:rPr>
      </w:pPr>
    </w:p>
    <w:p w14:paraId="2031D117" w14:textId="77777777" w:rsidR="00050D19" w:rsidRDefault="00050D19" w:rsidP="00050D19">
      <w:pPr>
        <w:tabs>
          <w:tab w:val="left" w:pos="4245"/>
        </w:tabs>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lastRenderedPageBreak/>
        <w:t>OŚWIADCZENIE PACJENTA</w:t>
      </w:r>
    </w:p>
    <w:p w14:paraId="322F2FD4" w14:textId="77777777" w:rsidR="00050D19" w:rsidRDefault="00050D19" w:rsidP="00050D19">
      <w:pPr>
        <w:tabs>
          <w:tab w:val="left" w:pos="4245"/>
        </w:tabs>
        <w:autoSpaceDE w:val="0"/>
        <w:autoSpaceDN w:val="0"/>
        <w:adjustRightInd w:val="0"/>
        <w:jc w:val="center"/>
        <w:rPr>
          <w:rFonts w:ascii="Arial" w:hAnsi="Arial" w:cs="Arial"/>
          <w:color w:val="000000"/>
          <w:u w:color="000000"/>
        </w:rPr>
      </w:pPr>
      <w:r>
        <w:rPr>
          <w:rFonts w:ascii="Arial" w:hAnsi="Arial" w:cs="Arial"/>
          <w:color w:val="000000"/>
          <w:u w:color="000000"/>
        </w:rPr>
        <w:t>ŚWIADOMA ZGODA NA OPERACJĘ</w:t>
      </w:r>
    </w:p>
    <w:p w14:paraId="574AB500" w14:textId="77777777" w:rsidR="00050D19" w:rsidRDefault="00050D19" w:rsidP="00050D19">
      <w:pPr>
        <w:tabs>
          <w:tab w:val="left" w:pos="4245"/>
        </w:tabs>
        <w:autoSpaceDE w:val="0"/>
        <w:autoSpaceDN w:val="0"/>
        <w:adjustRightInd w:val="0"/>
        <w:jc w:val="center"/>
        <w:rPr>
          <w:rFonts w:ascii="Arial" w:hAnsi="Arial" w:cs="Arial"/>
          <w:i/>
          <w:iCs/>
          <w:color w:val="000000"/>
          <w:u w:color="000000"/>
        </w:rPr>
      </w:pPr>
    </w:p>
    <w:p w14:paraId="680EAACC" w14:textId="77777777" w:rsidR="00050D19" w:rsidRDefault="00050D19" w:rsidP="00050D19">
      <w:pPr>
        <w:tabs>
          <w:tab w:val="left" w:pos="4245"/>
        </w:tabs>
        <w:autoSpaceDE w:val="0"/>
        <w:autoSpaceDN w:val="0"/>
        <w:adjustRightInd w:val="0"/>
        <w:spacing w:after="120"/>
        <w:rPr>
          <w:rFonts w:ascii="Helvetica" w:hAnsi="Helvetica" w:cs="Helvetica"/>
          <w:i/>
          <w:iCs/>
          <w:color w:val="000000"/>
          <w:sz w:val="20"/>
          <w:szCs w:val="20"/>
          <w:u w:color="000000"/>
        </w:rPr>
      </w:pPr>
      <w:r>
        <w:rPr>
          <w:rFonts w:ascii="Helvetica" w:hAnsi="Helvetica" w:cs="Helvetica"/>
          <w:i/>
          <w:iCs/>
          <w:color w:val="000000"/>
          <w:sz w:val="20"/>
          <w:szCs w:val="20"/>
          <w:u w:color="000000"/>
        </w:rPr>
        <w:t xml:space="preserve">Zgodnie z art. 15 i następne ustawy z dnia 6 listopada 2008r. o prawach pacjenta i Rzeczniku Praw Pacjenta (Dz. U. z 2009 nr 52 poz. 417 z </w:t>
      </w:r>
      <w:proofErr w:type="spellStart"/>
      <w:r>
        <w:rPr>
          <w:rFonts w:ascii="Helvetica" w:hAnsi="Helvetica" w:cs="Helvetica"/>
          <w:i/>
          <w:iCs/>
          <w:color w:val="000000"/>
          <w:sz w:val="20"/>
          <w:szCs w:val="20"/>
          <w:u w:color="000000"/>
        </w:rPr>
        <w:t>póź</w:t>
      </w:r>
      <w:proofErr w:type="spellEnd"/>
      <w:r>
        <w:rPr>
          <w:rFonts w:ascii="Helvetica" w:hAnsi="Helvetica" w:cs="Helvetica"/>
          <w:i/>
          <w:iCs/>
          <w:color w:val="000000"/>
          <w:sz w:val="20"/>
          <w:szCs w:val="20"/>
          <w:u w:color="000000"/>
        </w:rPr>
        <w:t xml:space="preserve">. </w:t>
      </w:r>
      <w:proofErr w:type="spellStart"/>
      <w:r>
        <w:rPr>
          <w:rFonts w:ascii="Helvetica" w:hAnsi="Helvetica" w:cs="Helvetica"/>
          <w:i/>
          <w:iCs/>
          <w:color w:val="000000"/>
          <w:sz w:val="20"/>
          <w:szCs w:val="20"/>
          <w:u w:color="000000"/>
        </w:rPr>
        <w:t>zm</w:t>
      </w:r>
      <w:proofErr w:type="spellEnd"/>
      <w:r>
        <w:rPr>
          <w:rFonts w:ascii="Helvetica" w:hAnsi="Helvetica" w:cs="Helvetica"/>
          <w:i/>
          <w:iCs/>
          <w:color w:val="000000"/>
          <w:sz w:val="20"/>
          <w:szCs w:val="20"/>
          <w:u w:color="000000"/>
        </w:rPr>
        <w:t xml:space="preserve">) oraz art. 32-35 ustawy z dnia 5 grudnia 1996 r. o zawodach lekarza i lekarza dentysty (Dz. U. Z 2011 nr 277 </w:t>
      </w:r>
      <w:proofErr w:type="spellStart"/>
      <w:r>
        <w:rPr>
          <w:rFonts w:ascii="Helvetica" w:hAnsi="Helvetica" w:cs="Helvetica"/>
          <w:i/>
          <w:iCs/>
          <w:color w:val="000000"/>
          <w:sz w:val="20"/>
          <w:szCs w:val="20"/>
          <w:u w:color="000000"/>
        </w:rPr>
        <w:t>poz</w:t>
      </w:r>
      <w:proofErr w:type="spellEnd"/>
      <w:r>
        <w:rPr>
          <w:rFonts w:ascii="Helvetica" w:hAnsi="Helvetica" w:cs="Helvetica"/>
          <w:i/>
          <w:iCs/>
          <w:color w:val="000000"/>
          <w:sz w:val="20"/>
          <w:szCs w:val="20"/>
          <w:u w:color="000000"/>
        </w:rPr>
        <w:t xml:space="preserve"> 164), wyrażam zgodę na wykonanie planowanego, niżej opisanego leczenia chirurgicznego.</w:t>
      </w:r>
    </w:p>
    <w:p w14:paraId="15BB403C" w14:textId="77777777" w:rsidR="00050D19" w:rsidRDefault="00050D19" w:rsidP="00050D19">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4B9BF565" w14:textId="77777777" w:rsidR="00050D19" w:rsidRDefault="00050D19" w:rsidP="00050D19">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921F4FD" w14:textId="77777777" w:rsidR="00050D19" w:rsidRDefault="00050D19" w:rsidP="00050D19">
      <w:pPr>
        <w:tabs>
          <w:tab w:val="left" w:pos="140"/>
          <w:tab w:val="left" w:pos="283"/>
          <w:tab w:val="left" w:pos="4025"/>
        </w:tabs>
        <w:autoSpaceDE w:val="0"/>
        <w:autoSpaceDN w:val="0"/>
        <w:adjustRightInd w:val="0"/>
        <w:rPr>
          <w:rFonts w:ascii="Arial" w:hAnsi="Arial" w:cs="Arial"/>
          <w:color w:val="000000"/>
          <w:sz w:val="20"/>
          <w:szCs w:val="20"/>
          <w:u w:color="000000"/>
        </w:rPr>
      </w:pPr>
    </w:p>
    <w:p w14:paraId="66C06AD2" w14:textId="77777777" w:rsidR="00050D19" w:rsidRDefault="00050D19" w:rsidP="00050D19">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7ECEDD1E" w14:textId="77777777" w:rsidR="00050D19" w:rsidRDefault="00050D19" w:rsidP="00050D19">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6105B824" w14:textId="77777777" w:rsidR="00050D19" w:rsidRDefault="00050D19" w:rsidP="00050D19">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33761AD1" w14:textId="77777777" w:rsidR="00050D19" w:rsidRDefault="00050D19" w:rsidP="00050D19">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54EF8051" w14:textId="77777777" w:rsidR="00050D19" w:rsidRDefault="00050D19" w:rsidP="00747718">
      <w:pPr>
        <w:numPr>
          <w:ilvl w:val="0"/>
          <w:numId w:val="31"/>
        </w:numPr>
        <w:tabs>
          <w:tab w:val="left" w:pos="20"/>
          <w:tab w:val="left" w:pos="360"/>
          <w:tab w:val="left" w:pos="4025"/>
        </w:tabs>
        <w:autoSpaceDE w:val="0"/>
        <w:autoSpaceDN w:val="0"/>
        <w:adjustRightInd w:val="0"/>
        <w:spacing w:after="120" w:line="276" w:lineRule="auto"/>
        <w:ind w:left="360"/>
        <w:jc w:val="both"/>
        <w:rPr>
          <w:rFonts w:ascii="Arial" w:hAnsi="Arial" w:cs="Arial"/>
          <w:color w:val="000000"/>
          <w:sz w:val="20"/>
          <w:szCs w:val="20"/>
          <w:u w:color="000000"/>
        </w:rPr>
      </w:pPr>
      <w:r>
        <w:rPr>
          <w:rFonts w:ascii="Arial" w:hAnsi="Arial" w:cs="Arial"/>
          <w:b/>
          <w:bCs/>
          <w:color w:val="000000"/>
          <w:sz w:val="20"/>
          <w:szCs w:val="20"/>
          <w:u w:color="000000"/>
        </w:rPr>
        <w:t xml:space="preserve">Wyrażam zgodę na przetaczanie, w razie wystąpienia takiej konieczności, preparatów krwiopochodnych. </w:t>
      </w:r>
      <w:r>
        <w:rPr>
          <w:rFonts w:ascii="Arial" w:hAnsi="Arial" w:cs="Arial"/>
          <w:color w:val="000000"/>
          <w:sz w:val="20"/>
          <w:szCs w:val="20"/>
          <w:u w:color="000000"/>
        </w:rPr>
        <w:t>(JEŚLI NIE, PROSZĘ SKREŚLIĆ)</w:t>
      </w:r>
    </w:p>
    <w:p w14:paraId="031A8CB4" w14:textId="77777777" w:rsidR="00050D19" w:rsidRDefault="00050D19" w:rsidP="00747718">
      <w:pPr>
        <w:numPr>
          <w:ilvl w:val="0"/>
          <w:numId w:val="31"/>
        </w:numPr>
        <w:tabs>
          <w:tab w:val="left" w:pos="20"/>
          <w:tab w:val="left" w:pos="360"/>
          <w:tab w:val="left" w:pos="4025"/>
        </w:tabs>
        <w:autoSpaceDE w:val="0"/>
        <w:autoSpaceDN w:val="0"/>
        <w:adjustRightInd w:val="0"/>
        <w:ind w:left="360"/>
        <w:jc w:val="both"/>
        <w:rPr>
          <w:rFonts w:ascii="Arial" w:hAnsi="Arial" w:cs="Arial"/>
          <w:b/>
          <w:bCs/>
          <w:color w:val="000000"/>
          <w:sz w:val="20"/>
          <w:szCs w:val="20"/>
          <w:u w:color="000000"/>
        </w:rPr>
      </w:pPr>
      <w:r>
        <w:rPr>
          <w:rFonts w:ascii="Arial" w:hAnsi="Arial" w:cs="Arial"/>
          <w:b/>
          <w:bCs/>
          <w:color w:val="000000"/>
          <w:sz w:val="20"/>
          <w:szCs w:val="20"/>
          <w:u w:color="000000"/>
        </w:rPr>
        <w:t>Zgadzam się na operację w znieczuleniu ogólnym.</w:t>
      </w:r>
    </w:p>
    <w:p w14:paraId="2C9490BC" w14:textId="77777777" w:rsidR="00050D19" w:rsidRDefault="00050D19" w:rsidP="00050D19">
      <w:pPr>
        <w:autoSpaceDE w:val="0"/>
        <w:autoSpaceDN w:val="0"/>
        <w:adjustRightInd w:val="0"/>
        <w:rPr>
          <w:rFonts w:ascii="Arial" w:hAnsi="Arial" w:cs="Arial"/>
          <w:color w:val="000000"/>
          <w:sz w:val="20"/>
          <w:szCs w:val="20"/>
          <w:u w:color="000000"/>
        </w:rPr>
      </w:pPr>
    </w:p>
    <w:p w14:paraId="5A8150BE" w14:textId="77777777" w:rsidR="00050D19" w:rsidRDefault="00050D19" w:rsidP="00050D19">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2E036EB4" w14:textId="77777777" w:rsidR="00050D19" w:rsidRDefault="00050D19" w:rsidP="00050D19">
      <w:pPr>
        <w:autoSpaceDE w:val="0"/>
        <w:autoSpaceDN w:val="0"/>
        <w:adjustRightInd w:val="0"/>
        <w:rPr>
          <w:rFonts w:ascii="Arial" w:hAnsi="Arial" w:cs="Arial"/>
          <w:color w:val="000000"/>
          <w:sz w:val="20"/>
          <w:szCs w:val="20"/>
          <w:u w:color="000000"/>
        </w:rPr>
      </w:pPr>
    </w:p>
    <w:p w14:paraId="54BAB586" w14:textId="77777777" w:rsidR="00050D19" w:rsidRDefault="00050D19" w:rsidP="00050D19">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19D2B01F" w14:textId="77777777" w:rsidR="00050D19" w:rsidRDefault="00050D19" w:rsidP="00050D19">
      <w:pPr>
        <w:autoSpaceDE w:val="0"/>
        <w:autoSpaceDN w:val="0"/>
        <w:adjustRightInd w:val="0"/>
        <w:rPr>
          <w:rFonts w:ascii="Arial" w:hAnsi="Arial" w:cs="Arial"/>
          <w:color w:val="000000"/>
          <w:sz w:val="20"/>
          <w:szCs w:val="20"/>
          <w:u w:color="000000"/>
        </w:rPr>
      </w:pPr>
    </w:p>
    <w:p w14:paraId="42BB51F4" w14:textId="77777777" w:rsidR="00050D19" w:rsidRDefault="00050D19" w:rsidP="00050D19">
      <w:pPr>
        <w:autoSpaceDE w:val="0"/>
        <w:autoSpaceDN w:val="0"/>
        <w:adjustRightInd w:val="0"/>
        <w:rPr>
          <w:rFonts w:ascii="Arial" w:hAnsi="Arial" w:cs="Arial"/>
          <w:color w:val="000000"/>
          <w:sz w:val="20"/>
          <w:szCs w:val="20"/>
          <w:u w:color="000000"/>
        </w:rPr>
      </w:pPr>
      <w:r>
        <w:rPr>
          <w:rFonts w:ascii="Arial" w:hAnsi="Arial" w:cs="Arial"/>
          <w:b/>
          <w:bCs/>
          <w:color w:val="000000"/>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Pr>
          <w:rFonts w:ascii="Arial" w:hAnsi="Arial" w:cs="Arial"/>
          <w:color w:val="000000"/>
          <w:sz w:val="20"/>
          <w:szCs w:val="20"/>
          <w:u w:color="000000"/>
        </w:rPr>
        <w:t xml:space="preserve"> </w:t>
      </w:r>
    </w:p>
    <w:p w14:paraId="2743DC6D" w14:textId="77777777" w:rsidR="00050D19" w:rsidRDefault="00050D19" w:rsidP="00050D19">
      <w:pPr>
        <w:autoSpaceDE w:val="0"/>
        <w:autoSpaceDN w:val="0"/>
        <w:adjustRightInd w:val="0"/>
        <w:rPr>
          <w:rFonts w:ascii="Arial" w:hAnsi="Arial" w:cs="Arial"/>
          <w:color w:val="000000"/>
          <w:sz w:val="20"/>
          <w:szCs w:val="20"/>
          <w:u w:color="000000"/>
        </w:rPr>
      </w:pPr>
    </w:p>
    <w:p w14:paraId="716C12D1" w14:textId="77777777" w:rsidR="00050D19" w:rsidRDefault="00050D19" w:rsidP="00050D19">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5A1AD83B" w14:textId="77777777" w:rsidR="00050D19" w:rsidRDefault="00050D19" w:rsidP="00050D19">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52E63676" w14:textId="77777777" w:rsidR="00050D19" w:rsidRDefault="00050D19" w:rsidP="00050D19">
      <w:pPr>
        <w:tabs>
          <w:tab w:val="left" w:pos="123"/>
          <w:tab w:val="left" w:pos="283"/>
          <w:tab w:val="left" w:pos="4008"/>
        </w:tabs>
        <w:autoSpaceDE w:val="0"/>
        <w:autoSpaceDN w:val="0"/>
        <w:adjustRightInd w:val="0"/>
        <w:jc w:val="both"/>
        <w:rPr>
          <w:rFonts w:ascii="Helvetica" w:hAnsi="Helvetica" w:cs="Helvetica"/>
          <w:b/>
          <w:bCs/>
          <w:i/>
          <w:iCs/>
          <w:color w:val="000000"/>
          <w:sz w:val="20"/>
          <w:szCs w:val="20"/>
          <w:u w:val="single" w:color="000000"/>
        </w:rPr>
      </w:pPr>
    </w:p>
    <w:p w14:paraId="64C41D57" w14:textId="77777777" w:rsidR="00050D19" w:rsidRDefault="00050D19" w:rsidP="00050D19">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52A66F97" w14:textId="77777777" w:rsidR="00050D19" w:rsidRDefault="00050D19" w:rsidP="00050D19">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5613DDA7" w14:textId="77777777" w:rsidR="00050D19" w:rsidRDefault="00050D19" w:rsidP="00050D19">
      <w:pPr>
        <w:tabs>
          <w:tab w:val="left" w:pos="123"/>
          <w:tab w:val="left" w:pos="283"/>
          <w:tab w:val="left" w:pos="4008"/>
        </w:tabs>
        <w:autoSpaceDE w:val="0"/>
        <w:autoSpaceDN w:val="0"/>
        <w:adjustRightInd w:val="0"/>
        <w:rPr>
          <w:rFonts w:ascii="Arial" w:hAnsi="Arial" w:cs="Arial"/>
          <w:color w:val="000000"/>
          <w:sz w:val="20"/>
          <w:szCs w:val="20"/>
          <w:u w:color="000000"/>
        </w:rPr>
      </w:pPr>
    </w:p>
    <w:p w14:paraId="532B3BCA" w14:textId="77777777" w:rsidR="00050D19" w:rsidRDefault="00050D19" w:rsidP="00050D19">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proofErr w:type="gramStart"/>
      <w:r>
        <w:rPr>
          <w:rFonts w:ascii="Arial" w:hAnsi="Arial" w:cs="Arial"/>
          <w:b/>
          <w:bCs/>
          <w:color w:val="000000"/>
          <w:sz w:val="20"/>
          <w:szCs w:val="20"/>
          <w:u w:color="000000"/>
        </w:rPr>
        <w:t>nie przestrzegania</w:t>
      </w:r>
      <w:proofErr w:type="gramEnd"/>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3CA19258" w14:textId="77777777" w:rsidR="00050D19" w:rsidRDefault="00050D19" w:rsidP="00050D19">
      <w:pPr>
        <w:tabs>
          <w:tab w:val="left" w:pos="123"/>
          <w:tab w:val="left" w:pos="283"/>
          <w:tab w:val="left" w:pos="4008"/>
        </w:tabs>
        <w:autoSpaceDE w:val="0"/>
        <w:autoSpaceDN w:val="0"/>
        <w:adjustRightInd w:val="0"/>
        <w:spacing w:after="120"/>
        <w:jc w:val="both"/>
        <w:rPr>
          <w:rFonts w:ascii="Arial" w:hAnsi="Arial" w:cs="Arial"/>
          <w:b/>
          <w:bCs/>
          <w:color w:val="000000"/>
          <w:u w:color="000000"/>
        </w:rPr>
      </w:pPr>
      <w:r>
        <w:rPr>
          <w:rFonts w:ascii="Arial" w:hAnsi="Arial" w:cs="Arial"/>
          <w:b/>
          <w:bCs/>
          <w:color w:val="000000"/>
          <w:u w:color="000000"/>
        </w:rPr>
        <w:t>Potwierdzam otrzymanie listy szczegółowych zaleceń pooperacyjnych.</w:t>
      </w:r>
    </w:p>
    <w:p w14:paraId="1D780B45" w14:textId="77777777" w:rsidR="00050D19" w:rsidRDefault="00050D19" w:rsidP="00050D19">
      <w:pPr>
        <w:autoSpaceDE w:val="0"/>
        <w:autoSpaceDN w:val="0"/>
        <w:adjustRightInd w:val="0"/>
        <w:spacing w:after="120"/>
        <w:rPr>
          <w:rFonts w:ascii="Arial" w:hAnsi="Arial" w:cs="Arial"/>
          <w:color w:val="000000"/>
          <w:sz w:val="20"/>
          <w:szCs w:val="20"/>
          <w:u w:color="000000"/>
        </w:rPr>
      </w:pPr>
      <w:r>
        <w:rPr>
          <w:rFonts w:ascii="Arial" w:hAnsi="Arial" w:cs="Arial"/>
          <w:i/>
          <w:iCs/>
          <w:color w:val="000000"/>
          <w:sz w:val="20"/>
          <w:szCs w:val="20"/>
          <w:u w:color="000000"/>
        </w:rPr>
        <w:t>Zostałem/</w:t>
      </w:r>
      <w:proofErr w:type="spellStart"/>
      <w:r>
        <w:rPr>
          <w:rFonts w:ascii="Arial" w:hAnsi="Arial" w:cs="Arial"/>
          <w:i/>
          <w:iCs/>
          <w:color w:val="000000"/>
          <w:sz w:val="20"/>
          <w:szCs w:val="20"/>
          <w:u w:color="000000"/>
        </w:rPr>
        <w:t>am</w:t>
      </w:r>
      <w:proofErr w:type="spellEnd"/>
      <w:r>
        <w:rPr>
          <w:rFonts w:ascii="Arial" w:hAnsi="Arial" w:cs="Arial"/>
          <w:i/>
          <w:iCs/>
          <w:color w:val="000000"/>
          <w:sz w:val="20"/>
          <w:szCs w:val="20"/>
          <w:u w:color="000000"/>
        </w:rPr>
        <w:t xml:space="preserve"> poinformowany/a o kosztach leczenia, które akceptuję.</w:t>
      </w:r>
    </w:p>
    <w:p w14:paraId="56D1C5DD" w14:textId="10588EBE" w:rsidR="00050D19" w:rsidRDefault="00050D19" w:rsidP="00050D19">
      <w:pPr>
        <w:tabs>
          <w:tab w:val="left" w:pos="4245"/>
        </w:tabs>
        <w:autoSpaceDE w:val="0"/>
        <w:autoSpaceDN w:val="0"/>
        <w:adjustRightInd w:val="0"/>
        <w:spacing w:line="360" w:lineRule="auto"/>
        <w:rPr>
          <w:rFonts w:ascii="Arial" w:hAnsi="Arial" w:cs="Arial"/>
          <w:color w:val="000000"/>
          <w:sz w:val="20"/>
          <w:szCs w:val="20"/>
          <w:u w:color="000000"/>
        </w:rPr>
      </w:pPr>
      <w:r>
        <w:rPr>
          <w:rFonts w:ascii="Arial" w:hAnsi="Arial" w:cs="Arial"/>
          <w:color w:val="000000"/>
          <w:sz w:val="20"/>
          <w:szCs w:val="20"/>
          <w:u w:color="000000"/>
        </w:rPr>
        <w:t>Ewentualne uwagi pacjenta</w:t>
      </w:r>
      <w:bookmarkStart w:id="0" w:name="_GoBack"/>
      <w:bookmarkEnd w:id="0"/>
    </w:p>
    <w:p w14:paraId="48A09F87" w14:textId="77777777" w:rsidR="00050D19" w:rsidRDefault="00050D19" w:rsidP="007F31F3">
      <w:pPr>
        <w:autoSpaceDE w:val="0"/>
        <w:autoSpaceDN w:val="0"/>
        <w:adjustRightInd w:val="0"/>
        <w:jc w:val="right"/>
        <w:rPr>
          <w:rFonts w:ascii="Helvetica" w:hAnsi="Helvetica" w:cs="Helvetica"/>
          <w:color w:val="000000"/>
          <w:sz w:val="20"/>
          <w:szCs w:val="20"/>
          <w:u w:color="000000"/>
        </w:rPr>
      </w:pPr>
      <w:r>
        <w:rPr>
          <w:rFonts w:ascii="Helvetica" w:hAnsi="Helvetica" w:cs="Helvetica"/>
          <w:color w:val="000000"/>
          <w:sz w:val="20"/>
          <w:szCs w:val="20"/>
          <w:u w:color="000000"/>
        </w:rPr>
        <w:t>Data: ……………………….</w:t>
      </w:r>
    </w:p>
    <w:p w14:paraId="1C3A844F" w14:textId="77777777" w:rsidR="00050D19" w:rsidRDefault="00050D19" w:rsidP="00050D19">
      <w:pPr>
        <w:autoSpaceDE w:val="0"/>
        <w:autoSpaceDN w:val="0"/>
        <w:adjustRightInd w:val="0"/>
        <w:rPr>
          <w:rFonts w:ascii="Helvetica" w:hAnsi="Helvetica" w:cs="Helvetica"/>
          <w:color w:val="000000"/>
          <w:sz w:val="20"/>
          <w:szCs w:val="20"/>
          <w:u w:color="000000"/>
        </w:rPr>
      </w:pPr>
    </w:p>
    <w:p w14:paraId="0BF295DB" w14:textId="77777777" w:rsidR="00050D19" w:rsidRDefault="00050D19" w:rsidP="00050D19">
      <w:pPr>
        <w:autoSpaceDE w:val="0"/>
        <w:autoSpaceDN w:val="0"/>
        <w:adjustRightInd w:val="0"/>
        <w:rPr>
          <w:rFonts w:ascii="Times New Roman" w:hAnsi="Times New Roman" w:cs="Times New Roman"/>
          <w:color w:val="000000"/>
          <w:sz w:val="20"/>
          <w:szCs w:val="20"/>
          <w:u w:color="000000"/>
        </w:rPr>
      </w:pPr>
      <w:r>
        <w:rPr>
          <w:rFonts w:ascii="Helvetica" w:hAnsi="Helvetica" w:cs="Helvetica"/>
          <w:color w:val="000000"/>
          <w:sz w:val="20"/>
          <w:szCs w:val="20"/>
          <w:u w:color="000000"/>
        </w:rPr>
        <w:t xml:space="preserve">Podpis </w:t>
      </w:r>
      <w:proofErr w:type="gramStart"/>
      <w:r>
        <w:rPr>
          <w:rFonts w:ascii="Helvetica" w:hAnsi="Helvetica" w:cs="Helvetica"/>
          <w:color w:val="000000"/>
          <w:sz w:val="20"/>
          <w:szCs w:val="20"/>
          <w:u w:color="000000"/>
        </w:rPr>
        <w:t>pacjenta:…</w:t>
      </w:r>
      <w:proofErr w:type="gramEnd"/>
      <w:r>
        <w:rPr>
          <w:rFonts w:ascii="Helvetica" w:hAnsi="Helvetica" w:cs="Helvetica"/>
          <w:color w:val="000000"/>
          <w:sz w:val="20"/>
          <w:szCs w:val="20"/>
          <w:u w:color="000000"/>
        </w:rPr>
        <w:t xml:space="preserve">……………………………     Podpis i dane </w:t>
      </w:r>
      <w:proofErr w:type="gramStart"/>
      <w:r>
        <w:rPr>
          <w:rFonts w:ascii="Helvetica" w:hAnsi="Helvetica" w:cs="Helvetica"/>
          <w:color w:val="000000"/>
          <w:sz w:val="20"/>
          <w:szCs w:val="20"/>
          <w:u w:color="000000"/>
        </w:rPr>
        <w:t>lekarza:…</w:t>
      </w:r>
      <w:proofErr w:type="gramEnd"/>
      <w:r>
        <w:rPr>
          <w:rFonts w:ascii="Helvetica" w:hAnsi="Helvetica" w:cs="Helvetica"/>
          <w:color w:val="000000"/>
          <w:sz w:val="20"/>
          <w:szCs w:val="20"/>
          <w:u w:color="000000"/>
        </w:rPr>
        <w:t>………………………………………….</w:t>
      </w:r>
    </w:p>
    <w:p w14:paraId="364620E9" w14:textId="55AD7C17" w:rsidR="00CF4F2D" w:rsidRPr="007F31F3" w:rsidRDefault="00050D19" w:rsidP="007F31F3">
      <w:pPr>
        <w:tabs>
          <w:tab w:val="left" w:pos="4245"/>
        </w:tabs>
        <w:autoSpaceDE w:val="0"/>
        <w:autoSpaceDN w:val="0"/>
        <w:adjustRightInd w:val="0"/>
        <w:spacing w:line="360" w:lineRule="auto"/>
        <w:jc w:val="right"/>
        <w:rPr>
          <w:rFonts w:ascii="Helvetica" w:hAnsi="Helvetica" w:cs="Helvetica"/>
          <w:color w:val="000000"/>
          <w:sz w:val="20"/>
          <w:szCs w:val="20"/>
          <w:u w:color="000000"/>
        </w:rPr>
      </w:pPr>
      <w:r>
        <w:rPr>
          <w:rFonts w:ascii="Helvetica" w:hAnsi="Helvetica" w:cs="Helvetica"/>
          <w:b/>
          <w:bCs/>
          <w:color w:val="000000"/>
          <w:sz w:val="20"/>
          <w:szCs w:val="20"/>
          <w:u w:color="000000"/>
        </w:rPr>
        <w:t>Dr n. med. Ryszard Mądry Chirurg Plastyczny - 3898704</w:t>
      </w:r>
    </w:p>
    <w:p w14:paraId="7D9AD0FD" w14:textId="77777777" w:rsidR="00050D19" w:rsidRDefault="00050D19" w:rsidP="00050D19">
      <w:pPr>
        <w:autoSpaceDE w:val="0"/>
        <w:autoSpaceDN w:val="0"/>
        <w:adjustRightInd w:val="0"/>
        <w:jc w:val="center"/>
        <w:rPr>
          <w:rFonts w:ascii="Arial" w:hAnsi="Arial" w:cs="Arial"/>
          <w:color w:val="000000"/>
          <w:u w:color="000000"/>
        </w:rPr>
      </w:pPr>
      <w:r>
        <w:rPr>
          <w:rFonts w:ascii="Arial" w:hAnsi="Arial" w:cs="Arial"/>
          <w:b/>
          <w:bCs/>
          <w:color w:val="000000"/>
          <w:u w:color="000000"/>
        </w:rPr>
        <w:lastRenderedPageBreak/>
        <w:t>ZALECENIA POOPERACYJNE</w:t>
      </w:r>
    </w:p>
    <w:p w14:paraId="11BB2E62" w14:textId="77777777" w:rsidR="00BC5F66" w:rsidRPr="00B93BE5" w:rsidRDefault="00BC5F66" w:rsidP="00BC5F66">
      <w:pPr>
        <w:tabs>
          <w:tab w:val="left" w:pos="20"/>
          <w:tab w:val="left" w:pos="360"/>
          <w:tab w:val="left" w:pos="4245"/>
        </w:tabs>
        <w:autoSpaceDE w:val="0"/>
        <w:autoSpaceDN w:val="0"/>
        <w:adjustRightInd w:val="0"/>
        <w:ind w:left="360"/>
        <w:rPr>
          <w:rFonts w:ascii="Arial" w:hAnsi="Arial" w:cs="Arial"/>
          <w:b/>
          <w:bCs/>
          <w:color w:val="000000" w:themeColor="text1"/>
        </w:rPr>
      </w:pPr>
      <w:r w:rsidRPr="00B93BE5">
        <w:rPr>
          <w:rFonts w:ascii="Arial" w:hAnsi="Arial" w:cs="Arial"/>
          <w:bCs/>
          <w:color w:val="000000" w:themeColor="text1"/>
        </w:rPr>
        <w:t>[ostateczne zalecenia zostaną wydane w karcie informacyjnej leczenia szpitalnego]</w:t>
      </w:r>
    </w:p>
    <w:p w14:paraId="37506BA7" w14:textId="77777777" w:rsidR="00050D19" w:rsidRDefault="00050D19" w:rsidP="00050D19">
      <w:pPr>
        <w:autoSpaceDE w:val="0"/>
        <w:autoSpaceDN w:val="0"/>
        <w:adjustRightInd w:val="0"/>
        <w:jc w:val="center"/>
        <w:rPr>
          <w:rFonts w:ascii="Arial" w:hAnsi="Arial" w:cs="Arial"/>
          <w:color w:val="000000"/>
          <w:u w:color="000000"/>
        </w:rPr>
      </w:pPr>
    </w:p>
    <w:p w14:paraId="10BEE626" w14:textId="77777777" w:rsidR="00420C2F" w:rsidRPr="00BC5F66" w:rsidRDefault="00420C2F" w:rsidP="00747718">
      <w:pPr>
        <w:numPr>
          <w:ilvl w:val="0"/>
          <w:numId w:val="23"/>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Pobyt w szpitalu zależny jest od rodzaju, wielkości </w:t>
      </w:r>
      <w:proofErr w:type="gramStart"/>
      <w:r w:rsidRPr="00BC5F66">
        <w:rPr>
          <w:rFonts w:ascii="Arial" w:hAnsi="Arial" w:cs="Arial"/>
          <w:color w:val="000000"/>
          <w:sz w:val="18"/>
          <w:szCs w:val="18"/>
        </w:rPr>
        <w:t>i  postępu</w:t>
      </w:r>
      <w:proofErr w:type="gramEnd"/>
      <w:r w:rsidRPr="00BC5F66">
        <w:rPr>
          <w:rFonts w:ascii="Arial" w:hAnsi="Arial" w:cs="Arial"/>
          <w:color w:val="000000"/>
          <w:sz w:val="18"/>
          <w:szCs w:val="18"/>
        </w:rPr>
        <w:t xml:space="preserve"> gojenia się rany: 2 - 3 dni</w:t>
      </w:r>
    </w:p>
    <w:p w14:paraId="068FF5FB" w14:textId="77777777" w:rsidR="00420C2F" w:rsidRPr="00BC5F66" w:rsidRDefault="00420C2F" w:rsidP="00747718">
      <w:pPr>
        <w:numPr>
          <w:ilvl w:val="0"/>
          <w:numId w:val="23"/>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Chory po leczeniu dostaje wstępnie 30 dni zwolnienia lekarskiego.</w:t>
      </w:r>
    </w:p>
    <w:p w14:paraId="5BDC5E2C" w14:textId="77777777" w:rsidR="00420C2F" w:rsidRPr="00BC5F66" w:rsidRDefault="00420C2F" w:rsidP="00747718">
      <w:pPr>
        <w:numPr>
          <w:ilvl w:val="0"/>
          <w:numId w:val="23"/>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Zalecane leki, środki medyczne i materiały opatrunkowe: </w:t>
      </w:r>
    </w:p>
    <w:p w14:paraId="30159C78" w14:textId="77777777" w:rsidR="00420C2F" w:rsidRPr="00BC5F66" w:rsidRDefault="00420C2F" w:rsidP="00747718">
      <w:pPr>
        <w:numPr>
          <w:ilvl w:val="4"/>
          <w:numId w:val="24"/>
        </w:numPr>
        <w:tabs>
          <w:tab w:val="left" w:pos="360"/>
          <w:tab w:val="left" w:pos="720"/>
        </w:tabs>
        <w:autoSpaceDE w:val="0"/>
        <w:autoSpaceDN w:val="0"/>
        <w:adjustRightInd w:val="0"/>
        <w:rPr>
          <w:rFonts w:ascii="Arial" w:hAnsi="Arial" w:cs="Arial"/>
          <w:color w:val="000000"/>
          <w:sz w:val="18"/>
          <w:szCs w:val="18"/>
          <w:lang w:val="en-US"/>
        </w:rPr>
      </w:pPr>
      <w:r w:rsidRPr="00BC5F66">
        <w:rPr>
          <w:rFonts w:ascii="Arial" w:hAnsi="Arial" w:cs="Arial"/>
          <w:color w:val="000000"/>
          <w:sz w:val="18"/>
          <w:szCs w:val="18"/>
          <w:lang w:val="en-US"/>
        </w:rPr>
        <w:t xml:space="preserve">PARACETAMOL </w:t>
      </w:r>
      <w:proofErr w:type="spellStart"/>
      <w:r w:rsidRPr="00BC5F66">
        <w:rPr>
          <w:rFonts w:ascii="Arial" w:hAnsi="Arial" w:cs="Arial"/>
          <w:color w:val="000000"/>
          <w:sz w:val="18"/>
          <w:szCs w:val="18"/>
          <w:lang w:val="en-US"/>
        </w:rPr>
        <w:t>tabl</w:t>
      </w:r>
      <w:proofErr w:type="spellEnd"/>
      <w:r w:rsidRPr="00BC5F66">
        <w:rPr>
          <w:rFonts w:ascii="Arial" w:hAnsi="Arial" w:cs="Arial"/>
          <w:color w:val="000000"/>
          <w:sz w:val="18"/>
          <w:szCs w:val="18"/>
          <w:lang w:val="en-US"/>
        </w:rPr>
        <w:t xml:space="preserve">. 1-2 co 6 h; KETONAL FORTE tab. a 100 mg: </w:t>
      </w:r>
      <w:proofErr w:type="gramStart"/>
      <w:r w:rsidRPr="00BC5F66">
        <w:rPr>
          <w:rFonts w:ascii="Arial" w:hAnsi="Arial" w:cs="Arial"/>
          <w:color w:val="000000"/>
          <w:sz w:val="18"/>
          <w:szCs w:val="18"/>
          <w:lang w:val="en-US"/>
        </w:rPr>
        <w:t>1 tab</w:t>
      </w:r>
      <w:proofErr w:type="gramEnd"/>
      <w:r w:rsidRPr="00BC5F66">
        <w:rPr>
          <w:rFonts w:ascii="Arial" w:hAnsi="Arial" w:cs="Arial"/>
          <w:color w:val="000000"/>
          <w:sz w:val="18"/>
          <w:szCs w:val="18"/>
          <w:lang w:val="en-US"/>
        </w:rPr>
        <w:t xml:space="preserve"> co 12 h;</w:t>
      </w:r>
    </w:p>
    <w:p w14:paraId="4820834E"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 xml:space="preserve">FRAXIPARINE 0,4 ml / CLEXANE 40 mg No 10: 1 x 1 </w:t>
      </w:r>
      <w:proofErr w:type="spellStart"/>
      <w:r w:rsidRPr="00BC5F66">
        <w:rPr>
          <w:rFonts w:ascii="Arial" w:hAnsi="Arial" w:cs="Arial"/>
          <w:color w:val="000000"/>
          <w:sz w:val="18"/>
          <w:szCs w:val="18"/>
        </w:rPr>
        <w:t>sc</w:t>
      </w:r>
      <w:proofErr w:type="spellEnd"/>
      <w:r w:rsidRPr="00BC5F66">
        <w:rPr>
          <w:rFonts w:ascii="Arial" w:hAnsi="Arial" w:cs="Arial"/>
          <w:color w:val="000000"/>
          <w:sz w:val="18"/>
          <w:szCs w:val="18"/>
        </w:rPr>
        <w:t xml:space="preserve"> przez 10 dni;</w:t>
      </w:r>
    </w:p>
    <w:p w14:paraId="225A2DC4"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 xml:space="preserve">ZINNAT </w:t>
      </w:r>
      <w:proofErr w:type="spellStart"/>
      <w:r w:rsidRPr="00BC5F66">
        <w:rPr>
          <w:rFonts w:ascii="Arial" w:hAnsi="Arial" w:cs="Arial"/>
          <w:color w:val="000000"/>
          <w:sz w:val="18"/>
          <w:szCs w:val="18"/>
        </w:rPr>
        <w:t>tab</w:t>
      </w:r>
      <w:proofErr w:type="spellEnd"/>
      <w:r w:rsidRPr="00BC5F66">
        <w:rPr>
          <w:rFonts w:ascii="Arial" w:hAnsi="Arial" w:cs="Arial"/>
          <w:color w:val="000000"/>
          <w:sz w:val="18"/>
          <w:szCs w:val="18"/>
        </w:rPr>
        <w:t xml:space="preserve">/ a 500 mg No 10 </w:t>
      </w:r>
      <w:proofErr w:type="spellStart"/>
      <w:r w:rsidRPr="00BC5F66">
        <w:rPr>
          <w:rFonts w:ascii="Arial" w:hAnsi="Arial" w:cs="Arial"/>
          <w:color w:val="000000"/>
          <w:sz w:val="18"/>
          <w:szCs w:val="18"/>
        </w:rPr>
        <w:t>szt</w:t>
      </w:r>
      <w:proofErr w:type="spellEnd"/>
      <w:r w:rsidRPr="00BC5F66">
        <w:rPr>
          <w:rFonts w:ascii="Arial" w:hAnsi="Arial" w:cs="Arial"/>
          <w:color w:val="000000"/>
          <w:sz w:val="18"/>
          <w:szCs w:val="18"/>
        </w:rPr>
        <w:t xml:space="preserve">: 1 </w:t>
      </w:r>
      <w:proofErr w:type="spellStart"/>
      <w:r w:rsidRPr="00BC5F66">
        <w:rPr>
          <w:rFonts w:ascii="Arial" w:hAnsi="Arial" w:cs="Arial"/>
          <w:color w:val="000000"/>
          <w:sz w:val="18"/>
          <w:szCs w:val="18"/>
        </w:rPr>
        <w:t>tab</w:t>
      </w:r>
      <w:proofErr w:type="spellEnd"/>
      <w:r w:rsidRPr="00BC5F66">
        <w:rPr>
          <w:rFonts w:ascii="Arial" w:hAnsi="Arial" w:cs="Arial"/>
          <w:color w:val="000000"/>
          <w:sz w:val="18"/>
          <w:szCs w:val="18"/>
        </w:rPr>
        <w:t xml:space="preserve"> co 12 h </w:t>
      </w:r>
    </w:p>
    <w:p w14:paraId="789A774A"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TRILAC 3 x 1 kaps.;</w:t>
      </w:r>
    </w:p>
    <w:p w14:paraId="58DF4FD6"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 xml:space="preserve">CYCLO3FORT – 3 X 1 kaps.; </w:t>
      </w:r>
    </w:p>
    <w:p w14:paraId="0A06AB9F"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 xml:space="preserve">LIOTON 1000 </w:t>
      </w:r>
      <w:proofErr w:type="spellStart"/>
      <w:r w:rsidRPr="00BC5F66">
        <w:rPr>
          <w:rFonts w:ascii="Arial" w:hAnsi="Arial" w:cs="Arial"/>
          <w:color w:val="000000"/>
          <w:sz w:val="18"/>
          <w:szCs w:val="18"/>
        </w:rPr>
        <w:t>gel</w:t>
      </w:r>
      <w:proofErr w:type="spellEnd"/>
      <w:r w:rsidRPr="00BC5F66">
        <w:rPr>
          <w:rFonts w:ascii="Arial" w:hAnsi="Arial" w:cs="Arial"/>
          <w:color w:val="000000"/>
          <w:sz w:val="18"/>
          <w:szCs w:val="18"/>
        </w:rPr>
        <w:t xml:space="preserve"> na krwiaki 3 x </w:t>
      </w:r>
      <w:proofErr w:type="spellStart"/>
      <w:r w:rsidRPr="00BC5F66">
        <w:rPr>
          <w:rFonts w:ascii="Arial" w:hAnsi="Arial" w:cs="Arial"/>
          <w:color w:val="000000"/>
          <w:sz w:val="18"/>
          <w:szCs w:val="18"/>
        </w:rPr>
        <w:t>dz</w:t>
      </w:r>
      <w:proofErr w:type="spellEnd"/>
      <w:r w:rsidRPr="00BC5F66">
        <w:rPr>
          <w:rFonts w:ascii="Arial" w:hAnsi="Arial" w:cs="Arial"/>
          <w:color w:val="000000"/>
          <w:sz w:val="18"/>
          <w:szCs w:val="18"/>
        </w:rPr>
        <w:t>;</w:t>
      </w:r>
    </w:p>
    <w:p w14:paraId="3CF2B54C"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GAZIKI JAŁOWE 10 x 10 cm;</w:t>
      </w:r>
    </w:p>
    <w:p w14:paraId="462209D6"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płyn antyseptyczny: KODAN [bezbarwny] / MICRODACYN / OCTENISEPT / BRAUNOL</w:t>
      </w:r>
    </w:p>
    <w:p w14:paraId="22E03FCB"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OPATRUNKI JAŁOWE Z POWIERZCHNIĄ CHŁONNĄ [ELASTOPOR STERIL];</w:t>
      </w:r>
    </w:p>
    <w:p w14:paraId="0FFC1B8D"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BADNAŻ; PRZYLEPIEC / PLASTER MEDYCZNY /</w:t>
      </w:r>
    </w:p>
    <w:p w14:paraId="55B9AAAA"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ALANTAN PLUS maść;</w:t>
      </w:r>
    </w:p>
    <w:p w14:paraId="4ED52FAC" w14:textId="77777777" w:rsidR="00420C2F" w:rsidRPr="00BC5F66" w:rsidRDefault="00420C2F" w:rsidP="00747718">
      <w:pPr>
        <w:numPr>
          <w:ilvl w:val="1"/>
          <w:numId w:val="41"/>
        </w:numPr>
        <w:tabs>
          <w:tab w:val="left" w:pos="360"/>
          <w:tab w:val="left" w:pos="720"/>
        </w:tabs>
        <w:autoSpaceDE w:val="0"/>
        <w:autoSpaceDN w:val="0"/>
        <w:adjustRightInd w:val="0"/>
        <w:rPr>
          <w:rFonts w:ascii="Arial" w:hAnsi="Arial" w:cs="Arial"/>
          <w:color w:val="000000"/>
          <w:sz w:val="18"/>
          <w:szCs w:val="18"/>
        </w:rPr>
      </w:pPr>
      <w:r w:rsidRPr="00BC5F66">
        <w:rPr>
          <w:rFonts w:ascii="Arial" w:hAnsi="Arial" w:cs="Arial"/>
          <w:color w:val="000000"/>
          <w:sz w:val="18"/>
          <w:szCs w:val="18"/>
        </w:rPr>
        <w:t>KELO-COTE / DERMATIX   </w:t>
      </w:r>
      <w:proofErr w:type="spellStart"/>
      <w:r w:rsidRPr="00BC5F66">
        <w:rPr>
          <w:rFonts w:ascii="Arial" w:hAnsi="Arial" w:cs="Arial"/>
          <w:color w:val="000000"/>
          <w:sz w:val="18"/>
          <w:szCs w:val="18"/>
        </w:rPr>
        <w:t>gel</w:t>
      </w:r>
      <w:proofErr w:type="spellEnd"/>
      <w:r w:rsidRPr="00BC5F66">
        <w:rPr>
          <w:rFonts w:ascii="Arial" w:hAnsi="Arial" w:cs="Arial"/>
          <w:color w:val="000000"/>
          <w:sz w:val="18"/>
          <w:szCs w:val="18"/>
        </w:rPr>
        <w:t xml:space="preserve"> - smarować blizny co 12 h od 14 dnia od zdjęcia szwów lub ustąpienia wysięku;</w:t>
      </w:r>
    </w:p>
    <w:p w14:paraId="6392B33F"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Dolegliwości bólowe występujące bezpośrednio po zabiegu i w ciągu kilku kolejnych dni mogą być kontrolowane za pomocą środków przeciwbólowych.</w:t>
      </w:r>
    </w:p>
    <w:p w14:paraId="0DF368F5"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Normalnym objawem jest występowanie obrzęków, zaczerwienienia, zwiększonego </w:t>
      </w:r>
      <w:proofErr w:type="spellStart"/>
      <w:r w:rsidRPr="00BC5F66">
        <w:rPr>
          <w:rFonts w:ascii="Arial" w:hAnsi="Arial" w:cs="Arial"/>
          <w:color w:val="000000"/>
          <w:sz w:val="18"/>
          <w:szCs w:val="18"/>
        </w:rPr>
        <w:t>ucieplenia</w:t>
      </w:r>
      <w:proofErr w:type="spellEnd"/>
      <w:r w:rsidRPr="00BC5F66">
        <w:rPr>
          <w:rFonts w:ascii="Arial" w:hAnsi="Arial" w:cs="Arial"/>
          <w:color w:val="000000"/>
          <w:sz w:val="18"/>
          <w:szCs w:val="18"/>
        </w:rPr>
        <w:t xml:space="preserve"> i podbiegnięć krwawych w okolicy operowanej, które ustępują stopniowo w okresie od 2 do 3 tygodni po zabiegu.</w:t>
      </w:r>
    </w:p>
    <w:p w14:paraId="4E0E3627"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W miejscy operowanym może być odczuwalne swędzenie i uczucie napięcia, które ustępują po kilku tygodniach, a ich intensywność jest odbierana indywidualnie.</w:t>
      </w:r>
    </w:p>
    <w:p w14:paraId="12404406"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Toaleta rany: do 3 / 5 doby po zabiegu zmiana opatrunków powierzchownych, nie usuwać pasków </w:t>
      </w:r>
      <w:proofErr w:type="spellStart"/>
      <w:r w:rsidRPr="00BC5F66">
        <w:rPr>
          <w:rFonts w:ascii="Arial" w:hAnsi="Arial" w:cs="Arial"/>
          <w:color w:val="000000"/>
          <w:sz w:val="18"/>
          <w:szCs w:val="18"/>
        </w:rPr>
        <w:t>Steri</w:t>
      </w:r>
      <w:proofErr w:type="spellEnd"/>
      <w:r w:rsidRPr="00BC5F66">
        <w:rPr>
          <w:rFonts w:ascii="Arial" w:hAnsi="Arial" w:cs="Arial"/>
          <w:color w:val="000000"/>
          <w:sz w:val="18"/>
          <w:szCs w:val="18"/>
        </w:rPr>
        <w:t xml:space="preserve"> </w:t>
      </w:r>
      <w:proofErr w:type="spellStart"/>
      <w:r w:rsidRPr="00BC5F66">
        <w:rPr>
          <w:rFonts w:ascii="Arial" w:hAnsi="Arial" w:cs="Arial"/>
          <w:color w:val="000000"/>
          <w:sz w:val="18"/>
          <w:szCs w:val="18"/>
        </w:rPr>
        <w:t>Strip</w:t>
      </w:r>
      <w:proofErr w:type="spellEnd"/>
      <w:r w:rsidRPr="00BC5F66">
        <w:rPr>
          <w:rFonts w:ascii="Arial" w:hAnsi="Arial" w:cs="Arial"/>
          <w:color w:val="000000"/>
          <w:sz w:val="18"/>
          <w:szCs w:val="18"/>
        </w:rPr>
        <w:t>, w 3 / 5 dobie usunąć w kąpieli, następnie codzienna zmiana opatrunku: przemycie płynem antyseptycznym + opatrunek jałowy</w:t>
      </w:r>
    </w:p>
    <w:p w14:paraId="467E4317"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W miejscu operowanym umieszczany jest dren, który jest </w:t>
      </w:r>
      <w:proofErr w:type="gramStart"/>
      <w:r w:rsidRPr="00BC5F66">
        <w:rPr>
          <w:rFonts w:ascii="Arial" w:hAnsi="Arial" w:cs="Arial"/>
          <w:color w:val="000000"/>
          <w:sz w:val="18"/>
          <w:szCs w:val="18"/>
        </w:rPr>
        <w:t>usuwany</w:t>
      </w:r>
      <w:proofErr w:type="gramEnd"/>
      <w:r w:rsidRPr="00BC5F66">
        <w:rPr>
          <w:rFonts w:ascii="Arial" w:hAnsi="Arial" w:cs="Arial"/>
          <w:color w:val="000000"/>
          <w:sz w:val="18"/>
          <w:szCs w:val="18"/>
        </w:rPr>
        <w:t xml:space="preserve"> gdy ilość wydzieliny ograniczy się do wielkości poniżej 30 ml / dzień [najczęściej 1-3 doba po zabiegu].</w:t>
      </w:r>
    </w:p>
    <w:p w14:paraId="74E0A9EF"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W dniu operacji opatrunek jest uzupełniany założeniem bandaża lub odpowiedniego gorsetu elastycznego, który należy nosić w dzień i noc przez 4 tygodnie, a następnie przez większą część dnia przez kolejne 2 tygodnie.</w:t>
      </w:r>
    </w:p>
    <w:p w14:paraId="69E43B32"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Usunięcie szwów za 7 / 10 -14 / 21 dni</w:t>
      </w:r>
    </w:p>
    <w:p w14:paraId="73BFD34A"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Po usunięciu szwów do czasu odpadnięcia </w:t>
      </w:r>
      <w:proofErr w:type="gramStart"/>
      <w:r w:rsidRPr="00BC5F66">
        <w:rPr>
          <w:rFonts w:ascii="Arial" w:hAnsi="Arial" w:cs="Arial"/>
          <w:color w:val="000000"/>
          <w:sz w:val="18"/>
          <w:szCs w:val="18"/>
        </w:rPr>
        <w:t>strupów  smarować</w:t>
      </w:r>
      <w:proofErr w:type="gramEnd"/>
      <w:r w:rsidRPr="00BC5F66">
        <w:rPr>
          <w:rFonts w:ascii="Arial" w:hAnsi="Arial" w:cs="Arial"/>
          <w:color w:val="000000"/>
          <w:sz w:val="18"/>
          <w:szCs w:val="18"/>
        </w:rPr>
        <w:t xml:space="preserve"> blizny ALANTANEM PLUS 2- 3 x </w:t>
      </w:r>
      <w:proofErr w:type="spellStart"/>
      <w:r w:rsidRPr="00BC5F66">
        <w:rPr>
          <w:rFonts w:ascii="Arial" w:hAnsi="Arial" w:cs="Arial"/>
          <w:color w:val="000000"/>
          <w:sz w:val="18"/>
          <w:szCs w:val="18"/>
        </w:rPr>
        <w:t>dz</w:t>
      </w:r>
      <w:proofErr w:type="spellEnd"/>
    </w:p>
    <w:p w14:paraId="2119ADD4"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Po odpadnięciu </w:t>
      </w:r>
      <w:proofErr w:type="gramStart"/>
      <w:r w:rsidRPr="00BC5F66">
        <w:rPr>
          <w:rFonts w:ascii="Arial" w:hAnsi="Arial" w:cs="Arial"/>
          <w:color w:val="000000"/>
          <w:sz w:val="18"/>
          <w:szCs w:val="18"/>
        </w:rPr>
        <w:t>strupów  należy</w:t>
      </w:r>
      <w:proofErr w:type="gramEnd"/>
      <w:r w:rsidRPr="00BC5F66">
        <w:rPr>
          <w:rFonts w:ascii="Arial" w:hAnsi="Arial" w:cs="Arial"/>
          <w:color w:val="000000"/>
          <w:sz w:val="18"/>
          <w:szCs w:val="18"/>
        </w:rPr>
        <w:t xml:space="preserve"> zacząć stosować żele silikonowe lub opatrunki uciskowe a w przypadku przerastania blizn odzież uciskową.</w:t>
      </w:r>
    </w:p>
    <w:p w14:paraId="712E5FE0"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Blizny po operacji mogą być opalane dopiero po upływie roku [filtr UV &gt; 30]</w:t>
      </w:r>
    </w:p>
    <w:p w14:paraId="1B21079E"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Oszczędzający tryb życia 14 - 21 dni; następnie stopniowa rehabilitacja ruchowa, powrót do pełnej aktywności życiowej po upływie 6-8 tygodni.</w:t>
      </w:r>
    </w:p>
    <w:p w14:paraId="5D2DF9F6"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Dieta </w:t>
      </w:r>
      <w:proofErr w:type="spellStart"/>
      <w:r w:rsidRPr="00BC5F66">
        <w:rPr>
          <w:rFonts w:ascii="Arial" w:hAnsi="Arial" w:cs="Arial"/>
          <w:color w:val="000000"/>
          <w:sz w:val="18"/>
          <w:szCs w:val="18"/>
        </w:rPr>
        <w:t>bogatobiałkowa</w:t>
      </w:r>
      <w:proofErr w:type="spellEnd"/>
      <w:r w:rsidRPr="00BC5F66">
        <w:rPr>
          <w:rFonts w:ascii="Arial" w:hAnsi="Arial" w:cs="Arial"/>
          <w:color w:val="000000"/>
          <w:sz w:val="18"/>
          <w:szCs w:val="18"/>
        </w:rPr>
        <w:t xml:space="preserve"> </w:t>
      </w:r>
    </w:p>
    <w:p w14:paraId="47DB29BC"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Przewidywane wizyty kontrolne w odstępach: 2-3 </w:t>
      </w:r>
      <w:proofErr w:type="spellStart"/>
      <w:r w:rsidRPr="00BC5F66">
        <w:rPr>
          <w:rFonts w:ascii="Arial" w:hAnsi="Arial" w:cs="Arial"/>
          <w:color w:val="000000"/>
          <w:sz w:val="18"/>
          <w:szCs w:val="18"/>
        </w:rPr>
        <w:t>tyg</w:t>
      </w:r>
      <w:proofErr w:type="spellEnd"/>
      <w:r w:rsidRPr="00BC5F66">
        <w:rPr>
          <w:rFonts w:ascii="Arial" w:hAnsi="Arial" w:cs="Arial"/>
          <w:color w:val="000000"/>
          <w:sz w:val="18"/>
          <w:szCs w:val="18"/>
        </w:rPr>
        <w:t xml:space="preserve"> [usunięcie szwów/wynik HP]; 1 </w:t>
      </w:r>
      <w:proofErr w:type="spellStart"/>
      <w:r w:rsidRPr="00BC5F66">
        <w:rPr>
          <w:rFonts w:ascii="Arial" w:hAnsi="Arial" w:cs="Arial"/>
          <w:color w:val="000000"/>
          <w:sz w:val="18"/>
          <w:szCs w:val="18"/>
        </w:rPr>
        <w:t>mies</w:t>
      </w:r>
      <w:proofErr w:type="spellEnd"/>
      <w:r w:rsidRPr="00BC5F66">
        <w:rPr>
          <w:rFonts w:ascii="Arial" w:hAnsi="Arial" w:cs="Arial"/>
          <w:color w:val="000000"/>
          <w:sz w:val="18"/>
          <w:szCs w:val="18"/>
        </w:rPr>
        <w:t xml:space="preserve"> / 3 </w:t>
      </w:r>
      <w:proofErr w:type="spellStart"/>
      <w:r w:rsidRPr="00BC5F66">
        <w:rPr>
          <w:rFonts w:ascii="Arial" w:hAnsi="Arial" w:cs="Arial"/>
          <w:color w:val="000000"/>
          <w:sz w:val="18"/>
          <w:szCs w:val="18"/>
        </w:rPr>
        <w:t>mies</w:t>
      </w:r>
      <w:proofErr w:type="spellEnd"/>
      <w:r w:rsidRPr="00BC5F66">
        <w:rPr>
          <w:rFonts w:ascii="Arial" w:hAnsi="Arial" w:cs="Arial"/>
          <w:color w:val="000000"/>
          <w:sz w:val="18"/>
          <w:szCs w:val="18"/>
        </w:rPr>
        <w:t xml:space="preserve"> / 6 </w:t>
      </w:r>
      <w:proofErr w:type="spellStart"/>
      <w:r w:rsidRPr="00BC5F66">
        <w:rPr>
          <w:rFonts w:ascii="Arial" w:hAnsi="Arial" w:cs="Arial"/>
          <w:color w:val="000000"/>
          <w:sz w:val="18"/>
          <w:szCs w:val="18"/>
        </w:rPr>
        <w:t>mies</w:t>
      </w:r>
      <w:proofErr w:type="spellEnd"/>
    </w:p>
    <w:p w14:paraId="3DDCE332" w14:textId="77777777" w:rsidR="00420C2F" w:rsidRPr="00BC5F66" w:rsidRDefault="00420C2F"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U pewnej grupy pacjentów może dojść po operacji do gromadzenia się płynu surowiczego w tkance podskórnej, wymagającego ewakuacji drogą kilku kolejnych nakłuć (punkcji).  </w:t>
      </w:r>
    </w:p>
    <w:p w14:paraId="5E04BD18" w14:textId="77777777" w:rsidR="00420C2F" w:rsidRPr="00BC5F66" w:rsidRDefault="00420C2F"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Do czasu wygojenia rany należy dbać o jej higienę wg zaleceń podanych przez personel medyczny. Nie należy </w:t>
      </w:r>
      <w:proofErr w:type="gramStart"/>
      <w:r w:rsidRPr="00BC5F66">
        <w:rPr>
          <w:rFonts w:ascii="Arial" w:hAnsi="Arial" w:cs="Arial"/>
          <w:color w:val="000000"/>
          <w:sz w:val="18"/>
          <w:szCs w:val="18"/>
        </w:rPr>
        <w:t>leżeć  na</w:t>
      </w:r>
      <w:proofErr w:type="gramEnd"/>
      <w:r w:rsidRPr="00BC5F66">
        <w:rPr>
          <w:rFonts w:ascii="Arial" w:hAnsi="Arial"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76D729F1" w14:textId="77777777" w:rsidR="00420C2F" w:rsidRPr="00BC5F66" w:rsidRDefault="00420C2F"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Wynik zabiegu jest trwały pod warunkiem unikania znacznych wahań wagi ciała. Należy pamiętać, że efekt operacji może ulec pogorszeniu po ponownym wzroście masy ciała.</w:t>
      </w:r>
    </w:p>
    <w:p w14:paraId="3770F5CB" w14:textId="77777777" w:rsidR="00420C2F" w:rsidRPr="00BC5F66" w:rsidRDefault="00420C2F"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Plastyka redukcyjna piersi jest jednym z najrozleglejszych zabiegów na piersiach z trudnym do przewidzenia ostatecznym wynikiem końcowym i po zakończonym procesie gojenia może niekiedy wymagać pewnych zabiegów korekcyjnych takich jak wycięcie pozostałości fałdów </w:t>
      </w:r>
      <w:proofErr w:type="spellStart"/>
      <w:r w:rsidRPr="00BC5F66">
        <w:rPr>
          <w:rFonts w:ascii="Arial" w:hAnsi="Arial" w:cs="Arial"/>
          <w:color w:val="000000"/>
          <w:sz w:val="18"/>
          <w:szCs w:val="18"/>
        </w:rPr>
        <w:t>skórno</w:t>
      </w:r>
      <w:proofErr w:type="spellEnd"/>
      <w:r w:rsidRPr="00BC5F66">
        <w:rPr>
          <w:rFonts w:ascii="Arial" w:hAnsi="Arial" w:cs="Arial"/>
          <w:color w:val="000000"/>
          <w:sz w:val="18"/>
          <w:szCs w:val="18"/>
        </w:rPr>
        <w:t xml:space="preserve"> - tłuszczowych.</w:t>
      </w:r>
    </w:p>
    <w:p w14:paraId="03922E50" w14:textId="77777777" w:rsidR="00420C2F" w:rsidRPr="00BC5F66" w:rsidRDefault="00420C2F"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Efekt ostateczny zabiegu zależy od stanu ogólnego i miejscowego chorego oraz jego zaangażowanie w zalecenia co do rehabilitacji oraz opieki nad ranami oraz bliznami i jest osiągany po upływie około 6 miesięcy.</w:t>
      </w:r>
    </w:p>
    <w:p w14:paraId="1A076411" w14:textId="77777777" w:rsidR="00420C2F" w:rsidRPr="00BC5F66" w:rsidRDefault="00420C2F" w:rsidP="00747718">
      <w:pPr>
        <w:numPr>
          <w:ilvl w:val="0"/>
          <w:numId w:val="25"/>
        </w:numPr>
        <w:tabs>
          <w:tab w:val="left" w:pos="20"/>
          <w:tab w:val="left" w:pos="360"/>
          <w:tab w:val="left" w:pos="4245"/>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Proces obkurczania blizn nie jest do końca przewidywalny i może wymagać operacji korekcyjnych</w:t>
      </w:r>
    </w:p>
    <w:p w14:paraId="2896B213" w14:textId="77777777" w:rsidR="00420C2F" w:rsidRPr="00BC5F66" w:rsidRDefault="00420C2F" w:rsidP="00747718">
      <w:pPr>
        <w:numPr>
          <w:ilvl w:val="0"/>
          <w:numId w:val="25"/>
        </w:numPr>
        <w:tabs>
          <w:tab w:val="left" w:pos="20"/>
          <w:tab w:val="left" w:pos="360"/>
        </w:tabs>
        <w:autoSpaceDE w:val="0"/>
        <w:autoSpaceDN w:val="0"/>
        <w:adjustRightInd w:val="0"/>
        <w:ind w:left="360"/>
        <w:rPr>
          <w:rFonts w:ascii="Arial" w:hAnsi="Arial" w:cs="Arial"/>
          <w:color w:val="000000"/>
          <w:sz w:val="18"/>
          <w:szCs w:val="18"/>
        </w:rPr>
      </w:pPr>
      <w:r w:rsidRPr="00BC5F66">
        <w:rPr>
          <w:rFonts w:ascii="Arial" w:hAnsi="Arial" w:cs="Arial"/>
          <w:color w:val="000000"/>
          <w:sz w:val="18"/>
          <w:szCs w:val="18"/>
        </w:rPr>
        <w:t xml:space="preserve">W przypadku dodatkowych pytań proszę o kontakt telefoniczny lub </w:t>
      </w:r>
      <w:proofErr w:type="gramStart"/>
      <w:r w:rsidRPr="00BC5F66">
        <w:rPr>
          <w:rFonts w:ascii="Arial" w:hAnsi="Arial" w:cs="Arial"/>
          <w:color w:val="000000"/>
          <w:sz w:val="18"/>
          <w:szCs w:val="18"/>
        </w:rPr>
        <w:t>osobisty</w:t>
      </w:r>
      <w:proofErr w:type="gramEnd"/>
      <w:r w:rsidRPr="00BC5F66">
        <w:rPr>
          <w:rFonts w:ascii="Arial" w:hAnsi="Arial" w:cs="Arial"/>
          <w:color w:val="000000"/>
          <w:sz w:val="18"/>
          <w:szCs w:val="18"/>
        </w:rPr>
        <w:t xml:space="preserve"> jeżeli wystąpią objawy niepożądane.</w:t>
      </w:r>
    </w:p>
    <w:p w14:paraId="09696388" w14:textId="5D549402" w:rsidR="00E2044F" w:rsidRPr="00050D19" w:rsidRDefault="00E2044F" w:rsidP="00BC5F66">
      <w:pPr>
        <w:tabs>
          <w:tab w:val="left" w:pos="20"/>
          <w:tab w:val="left" w:pos="360"/>
          <w:tab w:val="left" w:pos="4245"/>
        </w:tabs>
        <w:autoSpaceDE w:val="0"/>
        <w:autoSpaceDN w:val="0"/>
        <w:adjustRightInd w:val="0"/>
        <w:ind w:left="360"/>
      </w:pPr>
    </w:p>
    <w:sectPr w:rsidR="00E2044F" w:rsidRPr="00050D19" w:rsidSect="00CF4F2D">
      <w:headerReference w:type="default" r:id="rId12"/>
      <w:footerReference w:type="even" r:id="rId13"/>
      <w:footerReference w:type="default" r:id="rId14"/>
      <w:pgSz w:w="12240" w:h="15840"/>
      <w:pgMar w:top="855" w:right="758" w:bottom="811" w:left="850" w:header="227"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9C91" w14:textId="77777777" w:rsidR="00225EBD" w:rsidRDefault="00225EBD" w:rsidP="008944B5">
      <w:r>
        <w:separator/>
      </w:r>
    </w:p>
  </w:endnote>
  <w:endnote w:type="continuationSeparator" w:id="0">
    <w:p w14:paraId="7FEE211F" w14:textId="77777777" w:rsidR="00225EBD" w:rsidRDefault="00225EBD"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1770E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1770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1770E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A36F266" w14:textId="77777777" w:rsidR="001770EE" w:rsidRDefault="001770EE" w:rsidP="001770EE">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18FDF4D8" w14:textId="42ECF6DA" w:rsidR="001770EE" w:rsidRPr="00CD2510" w:rsidRDefault="001770EE" w:rsidP="001770EE">
    <w:pPr>
      <w:pStyle w:val="Stopka"/>
      <w:rPr>
        <w:i/>
        <w:sz w:val="16"/>
        <w:szCs w:val="16"/>
      </w:rPr>
    </w:pPr>
    <w:r>
      <w:rPr>
        <w:rFonts w:ascii="Arial" w:hAnsi="Arial" w:cs="Arial"/>
        <w:color w:val="000000"/>
        <w:sz w:val="16"/>
        <w:szCs w:val="16"/>
      </w:rPr>
      <w:t xml:space="preserve">GINEKOMASTIA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p>
  <w:p w14:paraId="1148FB5B" w14:textId="2E706DF4" w:rsidR="00353A03" w:rsidRPr="0084108F" w:rsidRDefault="00353A03" w:rsidP="00353A03">
    <w:pPr>
      <w:pStyle w:val="Stopka"/>
      <w:rPr>
        <w:i/>
        <w:color w:val="000000" w:themeColor="text1"/>
        <w:sz w:val="16"/>
        <w:szCs w:val="16"/>
      </w:rPr>
    </w:pPr>
  </w:p>
  <w:p w14:paraId="2D668CD9" w14:textId="43939F09" w:rsidR="00FB112C" w:rsidRDefault="00FB112C" w:rsidP="00353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E7821" w14:textId="77777777" w:rsidR="00225EBD" w:rsidRDefault="00225EBD" w:rsidP="008944B5">
      <w:r>
        <w:separator/>
      </w:r>
    </w:p>
  </w:footnote>
  <w:footnote w:type="continuationSeparator" w:id="0">
    <w:p w14:paraId="3D633076" w14:textId="77777777" w:rsidR="00225EBD" w:rsidRDefault="00225EBD"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11C31805" w:rsidR="008944B5" w:rsidRPr="007F31F3" w:rsidRDefault="007F31F3" w:rsidP="007F31F3">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C32C123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4A4CD0C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32A07B3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0"/>
    <w:multiLevelType w:val="hybridMultilevel"/>
    <w:tmpl w:val="D6C0FA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00000013"/>
    <w:lvl w:ilvl="0" w:tplc="00000709">
      <w:start w:val="1"/>
      <w:numFmt w:val="bullet"/>
      <w:lvlText w:val="•"/>
      <w:lvlJc w:val="left"/>
      <w:pPr>
        <w:ind w:left="150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4"/>
    <w:multiLevelType w:val="hybridMultilevel"/>
    <w:tmpl w:val="64BA992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333E526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7"/>
    <w:multiLevelType w:val="hybridMultilevel"/>
    <w:tmpl w:val="EA627022"/>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C"/>
    <w:multiLevelType w:val="hybridMultilevel"/>
    <w:tmpl w:val="DB307E90"/>
    <w:lvl w:ilvl="0" w:tplc="00000065">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8AEADA8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4912B354"/>
    <w:lvl w:ilvl="0" w:tplc="00000BB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0000012D">
      <w:start w:val="1"/>
      <w:numFmt w:val="bullet"/>
      <w:lvlText w:val="•"/>
      <w:lvlJc w:val="left"/>
      <w:pPr>
        <w:ind w:left="72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2"/>
    <w:multiLevelType w:val="hybridMultilevel"/>
    <w:tmpl w:val="2834C95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5"/>
    <w:multiLevelType w:val="hybridMultilevel"/>
    <w:tmpl w:val="47609F3C"/>
    <w:lvl w:ilvl="0" w:tplc="00000065">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4235F05"/>
    <w:multiLevelType w:val="hybridMultilevel"/>
    <w:tmpl w:val="3FD897C2"/>
    <w:lvl w:ilvl="0" w:tplc="00000C1D">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76F6909"/>
    <w:multiLevelType w:val="hybridMultilevel"/>
    <w:tmpl w:val="B79A2A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F774FE"/>
    <w:multiLevelType w:val="hybridMultilevel"/>
    <w:tmpl w:val="245638B0"/>
    <w:lvl w:ilvl="0" w:tplc="00000065">
      <w:start w:val="1"/>
      <w:numFmt w:val="bullet"/>
      <w:lvlText w:val="✓"/>
      <w:lvlJc w:val="left"/>
      <w:pPr>
        <w:ind w:left="380" w:hanging="360"/>
      </w:p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5" w15:restartNumberingAfterBreak="0">
    <w:nsid w:val="20CB53C0"/>
    <w:multiLevelType w:val="hybridMultilevel"/>
    <w:tmpl w:val="64F445FC"/>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2B70A78"/>
    <w:multiLevelType w:val="hybridMultilevel"/>
    <w:tmpl w:val="EE048E86"/>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0000065">
      <w:start w:val="1"/>
      <w:numFmt w:val="bullet"/>
      <w:lvlText w:val="✓"/>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7826A28"/>
    <w:multiLevelType w:val="hybridMultilevel"/>
    <w:tmpl w:val="8AAC83B6"/>
    <w:lvl w:ilvl="0" w:tplc="0000012D">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8123CA3"/>
    <w:multiLevelType w:val="hybridMultilevel"/>
    <w:tmpl w:val="DDD48A6C"/>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A97581"/>
    <w:multiLevelType w:val="hybridMultilevel"/>
    <w:tmpl w:val="45565AD2"/>
    <w:lvl w:ilvl="0" w:tplc="00000A2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4E2E48"/>
    <w:multiLevelType w:val="hybridMultilevel"/>
    <w:tmpl w:val="8C9E1AAE"/>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0"/>
  </w:num>
  <w:num w:numId="34">
    <w:abstractNumId w:val="33"/>
  </w:num>
  <w:num w:numId="35">
    <w:abstractNumId w:val="36"/>
  </w:num>
  <w:num w:numId="36">
    <w:abstractNumId w:val="38"/>
  </w:num>
  <w:num w:numId="37">
    <w:abstractNumId w:val="35"/>
  </w:num>
  <w:num w:numId="38">
    <w:abstractNumId w:val="37"/>
  </w:num>
  <w:num w:numId="39">
    <w:abstractNumId w:val="39"/>
  </w:num>
  <w:num w:numId="40">
    <w:abstractNumId w:val="34"/>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50D19"/>
    <w:rsid w:val="000B3CAA"/>
    <w:rsid w:val="00122DC5"/>
    <w:rsid w:val="001770EE"/>
    <w:rsid w:val="00225EBD"/>
    <w:rsid w:val="00277F86"/>
    <w:rsid w:val="002A7C0C"/>
    <w:rsid w:val="00353A03"/>
    <w:rsid w:val="00363DB9"/>
    <w:rsid w:val="003F767D"/>
    <w:rsid w:val="004137E2"/>
    <w:rsid w:val="00420C2F"/>
    <w:rsid w:val="004B2F34"/>
    <w:rsid w:val="004F4361"/>
    <w:rsid w:val="00523A8D"/>
    <w:rsid w:val="005A46DC"/>
    <w:rsid w:val="006B2320"/>
    <w:rsid w:val="007149DD"/>
    <w:rsid w:val="00747718"/>
    <w:rsid w:val="00774967"/>
    <w:rsid w:val="007861BE"/>
    <w:rsid w:val="007B0564"/>
    <w:rsid w:val="007F31F3"/>
    <w:rsid w:val="00821484"/>
    <w:rsid w:val="0084108F"/>
    <w:rsid w:val="008944B5"/>
    <w:rsid w:val="008F0759"/>
    <w:rsid w:val="009E2039"/>
    <w:rsid w:val="00A47AE5"/>
    <w:rsid w:val="00AA2869"/>
    <w:rsid w:val="00B5176B"/>
    <w:rsid w:val="00BC5F66"/>
    <w:rsid w:val="00C76082"/>
    <w:rsid w:val="00CF4F2D"/>
    <w:rsid w:val="00D060B5"/>
    <w:rsid w:val="00E2044F"/>
    <w:rsid w:val="00E263BB"/>
    <w:rsid w:val="00F53269"/>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paragraph" w:styleId="Tekstdymka">
    <w:name w:val="Balloon Text"/>
    <w:basedOn w:val="Normalny"/>
    <w:link w:val="TekstdymkaZnak"/>
    <w:uiPriority w:val="99"/>
    <w:semiHidden/>
    <w:unhideWhenUsed/>
    <w:rsid w:val="001770E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770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2984</Words>
  <Characters>17909</Characters>
  <Application>Microsoft Office Word</Application>
  <DocSecurity>0</DocSecurity>
  <Lines>149</Lines>
  <Paragraphs>41</Paragraphs>
  <ScaleCrop>false</ScaleCrop>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22</cp:revision>
  <dcterms:created xsi:type="dcterms:W3CDTF">2018-07-31T10:34:00Z</dcterms:created>
  <dcterms:modified xsi:type="dcterms:W3CDTF">2019-07-02T10:12:00Z</dcterms:modified>
</cp:coreProperties>
</file>